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42" w:rsidRPr="00DF5542" w:rsidRDefault="00DF5542" w:rsidP="00DF5542">
      <w:pPr>
        <w:shd w:val="clear" w:color="auto" w:fill="FFFFFF" w:themeFill="background1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B792EC"/>
          <w:sz w:val="21"/>
          <w:szCs w:val="21"/>
          <w:lang w:eastAsia="ru-RU"/>
        </w:rPr>
      </w:pPr>
      <w:bookmarkStart w:id="0" w:name="_GoBack"/>
      <w:bookmarkEnd w:id="0"/>
      <w:r w:rsidRPr="00DF5542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shd w:val="clear" w:color="auto" w:fill="FFFFFF" w:themeFill="background1"/>
          <w:lang w:eastAsia="ru-RU"/>
        </w:rPr>
        <w:t>«Развитие связной речи детей старшего дошкольного возраста средствами русского фольклора»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В формировании связной речи важную роль играет взаимосвязь речевого и эстетического аспекта. Связное высказывание показывает, насколько ребёнок владеет богатством родного языка, грамматическим строем и одновременно отражает уровень его умственного, эстетического и эмоционального развития.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 xml:space="preserve">Развитие образной речи является важной составной частью воспитания культуры речи в широком смысле этого слова, </w:t>
      </w:r>
      <w:proofErr w:type="gramStart"/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которая</w:t>
      </w:r>
      <w:proofErr w:type="gramEnd"/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 xml:space="preserve"> помогает соблюдать нормы литературного языка, умение передавать свои мысли, чувства, представления в соответствии с назначением и целью высказывания содержательно, грамматически правильно, точно и выразительно.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Речь становится образной, непосредственной и живой в том случае, если у ребёнка воспитывается интерес к языковому богатству, развивается умение использовать в своей речи самые разнообразные выразительные средства.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считалки, фразеологизмы)</w:t>
      </w:r>
      <w:proofErr w:type="gramStart"/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 xml:space="preserve"> .</w:t>
      </w:r>
      <w:proofErr w:type="gramEnd"/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Воспитательное, познавательное и эстетическое значение фольклора огромно, т. к. оно, расширяя знания об окружающей действительности, развивает умение тонко чувствовать художественную форму, методику и ритм родного языка.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Художественная система русского фольклора своеобразна, чрезвычайно разнообразны жанровые формы произведений – былины, сказки, легенды, песни, предания, а также малые формы – частушки, потешки, загадки, пословицы, поговорки, язык которых прост, точен, выразителен.</w:t>
      </w:r>
      <w:proofErr w:type="gramEnd"/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Среди выразительных средств языка определённое место занимают фразеологизмы, использование которых придаёт речи особую яркость, лёгкость, меткость и образность. Ознакомление дошкольников с малыми формами фольклора оказывает влияние на развитие понимания роли выразительных средств (сравнений, метафор, эпитетов) в художественном тексте.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 xml:space="preserve">В старшем дошкольном возрасте ознакомление с художественной литературой осуществляется с помощью литературных произведений разных жанров. В этом возрасте необходимо учить детей слушать </w:t>
      </w: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lastRenderedPageBreak/>
        <w:t>сказки, рассказы, стихи, а также следить за развитием действия в сказке, сочувствовать положительным героям.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 xml:space="preserve">Усваивая содержание сказки, дети учатся передавать слова разных героев. И даже если они повторяют интонации воспитателя, это закладывает основы для дальнейшего самостоятельного развития интонационной выразительности в </w:t>
      </w:r>
      <w:proofErr w:type="gramStart"/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более старшем</w:t>
      </w:r>
      <w:proofErr w:type="gramEnd"/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 xml:space="preserve"> возрасте.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Народные сказки, песенки, потешки, загадки дают образцы ритмической речи, знакомят детей с красочностью и образностью родного языка.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Для чтения детям старшего дошкольного возраста рекомендуются рассказы и стихотворения.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 xml:space="preserve">Содержание стихотворений воспитывает у слушателей чувство симпатии, умение эмоционально откликаться </w:t>
      </w:r>
      <w:proofErr w:type="gramStart"/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на</w:t>
      </w:r>
      <w:proofErr w:type="gramEnd"/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 xml:space="preserve"> прочитанное. Несложное содержание, близкое личному опыту ребёнка, выраженное в простой, доступной форме: смежная рифма, короткие стихотворные строчки. Дети, повторяя их, улавливают созвучность, музыкальность стиха.</w:t>
      </w:r>
    </w:p>
    <w:p w:rsidR="00DF5542" w:rsidRPr="00DF5542" w:rsidRDefault="00DF5542" w:rsidP="00DF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F5542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eastAsia="ru-RU"/>
        </w:rPr>
        <w:t>Старших дошкольников особенно привлекают стихотворные произведения, отличающиеся чёткой рифмой, ритмичностью, музыкальностью. При повторном чтении дети начинают запоминать текст, усваивают смысл стихотворения и утверждаются в чувстве рифмы и ритма. Речь ребёнка обогащается запомнившимися ему словами и выражениями.</w:t>
      </w:r>
    </w:p>
    <w:p w:rsidR="000E7FB0" w:rsidRPr="00DF5542" w:rsidRDefault="000E7FB0" w:rsidP="00DF5542">
      <w:pPr>
        <w:rPr>
          <w:rFonts w:ascii="Times New Roman" w:hAnsi="Times New Roman" w:cs="Times New Roman"/>
          <w:sz w:val="28"/>
          <w:szCs w:val="28"/>
        </w:rPr>
      </w:pPr>
    </w:p>
    <w:sectPr w:rsidR="000E7FB0" w:rsidRPr="00DF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9B"/>
    <w:rsid w:val="000E7FB0"/>
    <w:rsid w:val="00BF579B"/>
    <w:rsid w:val="00D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5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5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3031</Characters>
  <Application>Microsoft Office Word</Application>
  <DocSecurity>0</DocSecurity>
  <Lines>25</Lines>
  <Paragraphs>7</Paragraphs>
  <ScaleCrop>false</ScaleCrop>
  <Company>МОУ СОШ №2 г.о. Кинель Самарской области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2025-02-12T07:28:00Z</dcterms:created>
  <dcterms:modified xsi:type="dcterms:W3CDTF">2025-02-12T07:30:00Z</dcterms:modified>
</cp:coreProperties>
</file>