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E90" w:rsidRPr="001D4F8D" w:rsidRDefault="000E7E90" w:rsidP="000E7E90">
      <w:pPr>
        <w:pStyle w:val="a4"/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4F8D">
        <w:rPr>
          <w:rFonts w:ascii="Times New Roman" w:hAnsi="Times New Roman"/>
          <w:color w:val="000000" w:themeColor="text1"/>
          <w:sz w:val="28"/>
          <w:szCs w:val="28"/>
        </w:rPr>
        <w:t>СП ДС «Золотой петушок»</w:t>
      </w:r>
    </w:p>
    <w:p w:rsidR="000E7E90" w:rsidRPr="001D4F8D" w:rsidRDefault="000E7E90" w:rsidP="000E7E90">
      <w:pPr>
        <w:pStyle w:val="a4"/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ГБОУ СОШ №2 </w:t>
      </w: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п.г.т</w:t>
      </w:r>
      <w:proofErr w:type="spellEnd"/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Усть-Кинельский</w:t>
      </w:r>
      <w:proofErr w:type="spellEnd"/>
    </w:p>
    <w:p w:rsidR="000E7E90" w:rsidRPr="001D4F8D" w:rsidRDefault="000E7E90" w:rsidP="000E7E90">
      <w:pPr>
        <w:pStyle w:val="a4"/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г.о</w:t>
      </w:r>
      <w:proofErr w:type="spellEnd"/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Кинель</w:t>
      </w:r>
      <w:proofErr w:type="spellEnd"/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 Самарской области</w:t>
      </w:r>
    </w:p>
    <w:p w:rsidR="000E7E90" w:rsidRPr="00672E25" w:rsidRDefault="000E7E90" w:rsidP="000E7E90">
      <w:pPr>
        <w:pStyle w:val="a4"/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воспитатель </w:t>
      </w: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Жаркова</w:t>
      </w:r>
      <w:proofErr w:type="spellEnd"/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 М.С.</w:t>
      </w:r>
    </w:p>
    <w:p w:rsidR="000E7E90" w:rsidRDefault="000E7E90" w:rsidP="00251D4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7E90" w:rsidRDefault="000E7E90" w:rsidP="00251D4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7E90" w:rsidRPr="00225469" w:rsidRDefault="000E7E90" w:rsidP="00251D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5469">
        <w:rPr>
          <w:rFonts w:ascii="Times New Roman" w:hAnsi="Times New Roman" w:cs="Times New Roman"/>
          <w:b/>
          <w:sz w:val="36"/>
          <w:szCs w:val="36"/>
        </w:rPr>
        <w:t>Зимние дидактически</w:t>
      </w:r>
      <w:bookmarkStart w:id="0" w:name="_GoBack"/>
      <w:bookmarkEnd w:id="0"/>
      <w:r w:rsidRPr="00225469">
        <w:rPr>
          <w:rFonts w:ascii="Times New Roman" w:hAnsi="Times New Roman" w:cs="Times New Roman"/>
          <w:b/>
          <w:sz w:val="36"/>
          <w:szCs w:val="36"/>
        </w:rPr>
        <w:t>е игры</w:t>
      </w:r>
    </w:p>
    <w:p w:rsidR="006238A6" w:rsidRPr="000E7E90" w:rsidRDefault="00251D4A" w:rsidP="00251D4A">
      <w:pPr>
        <w:jc w:val="center"/>
        <w:rPr>
          <w:rFonts w:ascii="Times New Roman" w:hAnsi="Times New Roman" w:cs="Times New Roman"/>
          <w:sz w:val="32"/>
          <w:szCs w:val="32"/>
        </w:rPr>
      </w:pPr>
      <w:r w:rsidRPr="000E7E90">
        <w:rPr>
          <w:rFonts w:ascii="Times New Roman" w:hAnsi="Times New Roman" w:cs="Times New Roman"/>
          <w:sz w:val="32"/>
          <w:szCs w:val="32"/>
        </w:rPr>
        <w:t>Игра «Большой – маленький»</w:t>
      </w:r>
    </w:p>
    <w:p w:rsidR="00251D4A" w:rsidRDefault="00251D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согласовывать имена прилагательные с именами существительными единственного им множественного числа, мужского и женского рода в именительном падеже.</w:t>
      </w:r>
      <w:r>
        <w:rPr>
          <w:rFonts w:ascii="Times New Roman" w:hAnsi="Times New Roman" w:cs="Times New Roman"/>
          <w:sz w:val="32"/>
          <w:szCs w:val="32"/>
        </w:rPr>
        <w:br/>
        <w:t xml:space="preserve">Ход игры: Рассматриваем картинки вместе с ребенком парами. Зачитываем рифмовку, </w:t>
      </w:r>
      <w:proofErr w:type="gramStart"/>
      <w:r>
        <w:rPr>
          <w:rFonts w:ascii="Times New Roman" w:hAnsi="Times New Roman" w:cs="Times New Roman"/>
          <w:sz w:val="32"/>
          <w:szCs w:val="32"/>
        </w:rPr>
        <w:t>одновременно  выполняя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движения в соответствии с текстом:</w:t>
      </w:r>
      <w:r>
        <w:rPr>
          <w:rFonts w:ascii="Times New Roman" w:hAnsi="Times New Roman" w:cs="Times New Roman"/>
          <w:sz w:val="32"/>
          <w:szCs w:val="32"/>
        </w:rPr>
        <w:br/>
        <w:t xml:space="preserve">Мишка, мишка, ты большой - ой, ой, ой! (разводим руки в </w:t>
      </w:r>
      <w:proofErr w:type="gramStart"/>
      <w:r>
        <w:rPr>
          <w:rFonts w:ascii="Times New Roman" w:hAnsi="Times New Roman" w:cs="Times New Roman"/>
          <w:sz w:val="32"/>
          <w:szCs w:val="32"/>
        </w:rPr>
        <w:t>стороны)</w:t>
      </w:r>
      <w:r>
        <w:rPr>
          <w:rFonts w:ascii="Times New Roman" w:hAnsi="Times New Roman" w:cs="Times New Roman"/>
          <w:sz w:val="32"/>
          <w:szCs w:val="32"/>
        </w:rPr>
        <w:br/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ты, зайка, маленький - ай, ай, ай! (соединяем ладони </w:t>
      </w:r>
      <w:proofErr w:type="gramStart"/>
      <w:r>
        <w:rPr>
          <w:rFonts w:ascii="Times New Roman" w:hAnsi="Times New Roman" w:cs="Times New Roman"/>
          <w:sz w:val="32"/>
          <w:szCs w:val="32"/>
        </w:rPr>
        <w:t>вместе)</w:t>
      </w:r>
      <w:r>
        <w:rPr>
          <w:rFonts w:ascii="Times New Roman" w:hAnsi="Times New Roman" w:cs="Times New Roman"/>
          <w:sz w:val="32"/>
          <w:szCs w:val="32"/>
        </w:rPr>
        <w:br/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медведя дом большой – ой, ой, ой! («толстым» </w:t>
      </w:r>
      <w:proofErr w:type="gramStart"/>
      <w:r>
        <w:rPr>
          <w:rFonts w:ascii="Times New Roman" w:hAnsi="Times New Roman" w:cs="Times New Roman"/>
          <w:sz w:val="32"/>
          <w:szCs w:val="32"/>
        </w:rPr>
        <w:t>голосом)</w:t>
      </w:r>
      <w:r>
        <w:rPr>
          <w:rFonts w:ascii="Times New Roman" w:hAnsi="Times New Roman" w:cs="Times New Roman"/>
          <w:sz w:val="32"/>
          <w:szCs w:val="32"/>
        </w:rPr>
        <w:br/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 зайки маленький – ай, ай, ай! (жалобно)</w:t>
      </w:r>
      <w:r>
        <w:rPr>
          <w:rFonts w:ascii="Times New Roman" w:hAnsi="Times New Roman" w:cs="Times New Roman"/>
          <w:sz w:val="32"/>
          <w:szCs w:val="32"/>
        </w:rPr>
        <w:br/>
        <w:t xml:space="preserve">Медведь ветку нашел – ой, ой, </w:t>
      </w:r>
      <w:proofErr w:type="gramStart"/>
      <w:r>
        <w:rPr>
          <w:rFonts w:ascii="Times New Roman" w:hAnsi="Times New Roman" w:cs="Times New Roman"/>
          <w:sz w:val="32"/>
          <w:szCs w:val="32"/>
        </w:rPr>
        <w:t>ой!</w:t>
      </w:r>
      <w:r>
        <w:rPr>
          <w:rFonts w:ascii="Times New Roman" w:hAnsi="Times New Roman" w:cs="Times New Roman"/>
          <w:sz w:val="32"/>
          <w:szCs w:val="32"/>
        </w:rPr>
        <w:br/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 зайки маленькая – ай, ай, ай!</w:t>
      </w:r>
      <w:r>
        <w:rPr>
          <w:rFonts w:ascii="Times New Roman" w:hAnsi="Times New Roman" w:cs="Times New Roman"/>
          <w:sz w:val="32"/>
          <w:szCs w:val="32"/>
        </w:rPr>
        <w:br/>
        <w:t>Предлагаем ребенку сразу назвать и предмет, и величину этого предмета: большой медведь – маленький</w:t>
      </w:r>
      <w:r>
        <w:rPr>
          <w:rFonts w:ascii="Times New Roman" w:hAnsi="Times New Roman" w:cs="Times New Roman"/>
          <w:sz w:val="32"/>
          <w:szCs w:val="32"/>
        </w:rPr>
        <w:tab/>
        <w:t xml:space="preserve"> заяц; большой дом – маленький дом; большая ветка – маленькая ветка.</w:t>
      </w:r>
    </w:p>
    <w:p w:rsidR="00251D4A" w:rsidRDefault="00251D4A">
      <w:pPr>
        <w:rPr>
          <w:rFonts w:ascii="Times New Roman" w:hAnsi="Times New Roman" w:cs="Times New Roman"/>
          <w:sz w:val="32"/>
          <w:szCs w:val="32"/>
        </w:rPr>
      </w:pPr>
    </w:p>
    <w:p w:rsidR="00E47CDC" w:rsidRDefault="00E47CDC" w:rsidP="000E7E90">
      <w:pPr>
        <w:tabs>
          <w:tab w:val="right" w:pos="935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«Снег везде»</w:t>
      </w:r>
    </w:p>
    <w:p w:rsidR="00E47CDC" w:rsidRDefault="00E47CDC" w:rsidP="00E47C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подражание; использование в речи отрицательную частицу «не». </w:t>
      </w:r>
      <w:r>
        <w:rPr>
          <w:rFonts w:ascii="Times New Roman" w:hAnsi="Times New Roman" w:cs="Times New Roman"/>
          <w:sz w:val="32"/>
          <w:szCs w:val="32"/>
        </w:rPr>
        <w:br/>
        <w:t xml:space="preserve">Ход игры: Прочтем стишок – рифмовку: </w:t>
      </w:r>
    </w:p>
    <w:p w:rsidR="00E47CDC" w:rsidRDefault="00E47CDC" w:rsidP="00E47C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 xml:space="preserve">Снег на дорожке, </w:t>
      </w:r>
      <w:r>
        <w:rPr>
          <w:rFonts w:ascii="Times New Roman" w:hAnsi="Times New Roman" w:cs="Times New Roman"/>
          <w:sz w:val="32"/>
          <w:szCs w:val="32"/>
        </w:rPr>
        <w:br/>
        <w:t xml:space="preserve">Снег на крыльце, 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Снег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собачке,</w:t>
      </w:r>
      <w:r>
        <w:rPr>
          <w:rFonts w:ascii="Times New Roman" w:hAnsi="Times New Roman" w:cs="Times New Roman"/>
          <w:sz w:val="32"/>
          <w:szCs w:val="32"/>
        </w:rPr>
        <w:br/>
        <w:t>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на мне!</w:t>
      </w:r>
    </w:p>
    <w:p w:rsidR="00E47CDC" w:rsidRDefault="00E47CDC" w:rsidP="00E47C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>Произносим слова «Но не на мне», сопровождая отрицающими жестами – энергично покачивая головой, или пальчиком.</w:t>
      </w:r>
      <w:r>
        <w:rPr>
          <w:rFonts w:ascii="Times New Roman" w:hAnsi="Times New Roman" w:cs="Times New Roman"/>
          <w:sz w:val="32"/>
          <w:szCs w:val="32"/>
        </w:rPr>
        <w:br/>
        <w:t xml:space="preserve">Можно заменить слова рифмовки другими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знакомами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словами ребенку,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p w:rsidR="00E47CDC" w:rsidRDefault="00E47CDC" w:rsidP="00E47C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 xml:space="preserve">Снег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крыше,</w:t>
      </w:r>
      <w:r>
        <w:rPr>
          <w:rFonts w:ascii="Times New Roman" w:hAnsi="Times New Roman" w:cs="Times New Roman"/>
          <w:sz w:val="32"/>
          <w:szCs w:val="32"/>
        </w:rPr>
        <w:br/>
        <w:t>Снег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кусте,</w:t>
      </w:r>
      <w:r>
        <w:rPr>
          <w:rFonts w:ascii="Times New Roman" w:hAnsi="Times New Roman" w:cs="Times New Roman"/>
          <w:sz w:val="32"/>
          <w:szCs w:val="32"/>
        </w:rPr>
        <w:br/>
        <w:t xml:space="preserve">      Снег на лошадке,</w:t>
      </w:r>
      <w:r>
        <w:rPr>
          <w:rFonts w:ascii="Times New Roman" w:hAnsi="Times New Roman" w:cs="Times New Roman"/>
          <w:sz w:val="32"/>
          <w:szCs w:val="32"/>
        </w:rPr>
        <w:br/>
        <w:t>Но не на мне!</w:t>
      </w:r>
    </w:p>
    <w:p w:rsidR="00E47CDC" w:rsidRDefault="00E47CDC" w:rsidP="00E47C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варианты непреме</w:t>
      </w:r>
      <w:r w:rsidR="00CA5BFC">
        <w:rPr>
          <w:rFonts w:ascii="Times New Roman" w:hAnsi="Times New Roman" w:cs="Times New Roman"/>
          <w:sz w:val="32"/>
          <w:szCs w:val="32"/>
        </w:rPr>
        <w:t>нно должны заканчиваться фразой</w:t>
      </w:r>
      <w:r>
        <w:rPr>
          <w:rFonts w:ascii="Times New Roman" w:hAnsi="Times New Roman" w:cs="Times New Roman"/>
          <w:sz w:val="32"/>
          <w:szCs w:val="32"/>
        </w:rPr>
        <w:t>:</w:t>
      </w:r>
      <w:r w:rsidR="00CA5BFC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«Но не на мне!»</w:t>
      </w:r>
    </w:p>
    <w:p w:rsidR="00CA5BFC" w:rsidRDefault="00CA5BFC" w:rsidP="000E7E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«Зимняя одежда»</w:t>
      </w:r>
    </w:p>
    <w:p w:rsidR="00CA5BFC" w:rsidRDefault="00CA5BFC" w:rsidP="00E47C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продолжить формировать зрительное восприятие и внимание; понимать, что в зимний период люди надевают теплую одежду и обувь; знать и употреблять имена существительные, обозначающие предметы зимней одежды.</w:t>
      </w:r>
    </w:p>
    <w:p w:rsidR="00CA5BFC" w:rsidRDefault="00CA5BFC" w:rsidP="00E47C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Ход игры: рассматриваем вместе с ребенком сюжетную картинку. Обращаем внимание на то, что на деревьях нет листьев, зато много снега. Читаем рифмовку: </w:t>
      </w:r>
    </w:p>
    <w:p w:rsidR="00CA5BFC" w:rsidRDefault="00CA5BFC" w:rsidP="00CA5BF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Снег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деревьях,</w:t>
      </w:r>
      <w:r>
        <w:rPr>
          <w:rFonts w:ascii="Times New Roman" w:hAnsi="Times New Roman" w:cs="Times New Roman"/>
          <w:sz w:val="32"/>
          <w:szCs w:val="32"/>
        </w:rPr>
        <w:br/>
        <w:t>Снег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кустах, </w:t>
      </w:r>
      <w:r>
        <w:rPr>
          <w:rFonts w:ascii="Times New Roman" w:hAnsi="Times New Roman" w:cs="Times New Roman"/>
          <w:sz w:val="32"/>
          <w:szCs w:val="32"/>
        </w:rPr>
        <w:br/>
        <w:t xml:space="preserve">     Снег на дорожках,</w:t>
      </w:r>
      <w:r>
        <w:rPr>
          <w:rFonts w:ascii="Times New Roman" w:hAnsi="Times New Roman" w:cs="Times New Roman"/>
          <w:sz w:val="32"/>
          <w:szCs w:val="32"/>
        </w:rPr>
        <w:br/>
        <w:t>Снег на ветвях.</w:t>
      </w:r>
      <w:r>
        <w:rPr>
          <w:rFonts w:ascii="Times New Roman" w:hAnsi="Times New Roman" w:cs="Times New Roman"/>
          <w:sz w:val="32"/>
          <w:szCs w:val="32"/>
        </w:rPr>
        <w:br/>
        <w:t>Затем, прикрываем верхний рисунок и указываем ребенку на маленькие картинки. Предлагаем ему найти и показать предметы одежды -  шапку, варежки, шубку, сапожки, шарф.</w:t>
      </w:r>
      <w:r>
        <w:rPr>
          <w:rFonts w:ascii="Times New Roman" w:hAnsi="Times New Roman" w:cs="Times New Roman"/>
          <w:sz w:val="32"/>
          <w:szCs w:val="32"/>
        </w:rPr>
        <w:br/>
        <w:t>Показываем ребенку сюжетную картинку и просим его найти на ней и назвать эти же предметы одежды.</w:t>
      </w:r>
    </w:p>
    <w:p w:rsidR="000E7E90" w:rsidRDefault="000E7E90" w:rsidP="000E7E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7E90" w:rsidRDefault="000E7E90" w:rsidP="000E7E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7E90" w:rsidRDefault="000E7E90" w:rsidP="000E7E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Игра «</w:t>
      </w:r>
      <w:r w:rsidR="00140349">
        <w:rPr>
          <w:rFonts w:ascii="Times New Roman" w:hAnsi="Times New Roman" w:cs="Times New Roman"/>
          <w:sz w:val="32"/>
          <w:szCs w:val="32"/>
        </w:rPr>
        <w:t>В гостях у медведя»</w:t>
      </w:r>
    </w:p>
    <w:p w:rsidR="00140349" w:rsidRDefault="000E7E90" w:rsidP="000E7E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="00140349">
        <w:rPr>
          <w:rFonts w:ascii="Times New Roman" w:hAnsi="Times New Roman" w:cs="Times New Roman"/>
          <w:sz w:val="32"/>
          <w:szCs w:val="32"/>
        </w:rPr>
        <w:t>Цель: различать предлоги, выражающие пространственные взаимоотношения двух предметов, -</w:t>
      </w:r>
      <w:r>
        <w:rPr>
          <w:rFonts w:ascii="Times New Roman" w:hAnsi="Times New Roman" w:cs="Times New Roman"/>
          <w:sz w:val="32"/>
          <w:szCs w:val="32"/>
        </w:rPr>
        <w:t xml:space="preserve"> «на», «в». </w:t>
      </w:r>
      <w:r>
        <w:rPr>
          <w:rFonts w:ascii="Times New Roman" w:hAnsi="Times New Roman" w:cs="Times New Roman"/>
          <w:sz w:val="32"/>
          <w:szCs w:val="32"/>
        </w:rPr>
        <w:br/>
        <w:t>Ход игры: показывае</w:t>
      </w:r>
      <w:r w:rsidR="00140349">
        <w:rPr>
          <w:rFonts w:ascii="Times New Roman" w:hAnsi="Times New Roman" w:cs="Times New Roman"/>
          <w:sz w:val="32"/>
          <w:szCs w:val="32"/>
        </w:rPr>
        <w:t xml:space="preserve">м ребенку сюжетную картинку </w:t>
      </w:r>
      <w:r>
        <w:rPr>
          <w:rFonts w:ascii="Times New Roman" w:hAnsi="Times New Roman" w:cs="Times New Roman"/>
          <w:sz w:val="32"/>
          <w:szCs w:val="32"/>
        </w:rPr>
        <w:t>с изображением комнаты в медвежи</w:t>
      </w:r>
      <w:r w:rsidR="00140349">
        <w:rPr>
          <w:rFonts w:ascii="Times New Roman" w:hAnsi="Times New Roman" w:cs="Times New Roman"/>
          <w:sz w:val="32"/>
          <w:szCs w:val="32"/>
        </w:rPr>
        <w:t xml:space="preserve">й </w:t>
      </w:r>
      <w:r>
        <w:rPr>
          <w:rFonts w:ascii="Times New Roman" w:hAnsi="Times New Roman" w:cs="Times New Roman"/>
          <w:sz w:val="32"/>
          <w:szCs w:val="32"/>
        </w:rPr>
        <w:t>берлоге. Объясняем ребенку, что</w:t>
      </w:r>
      <w:r w:rsidR="00140349">
        <w:rPr>
          <w:rFonts w:ascii="Times New Roman" w:hAnsi="Times New Roman" w:cs="Times New Roman"/>
          <w:sz w:val="32"/>
          <w:szCs w:val="32"/>
        </w:rPr>
        <w:t xml:space="preserve"> здесь живет медведь.</w:t>
      </w:r>
      <w:r w:rsidR="00140349">
        <w:rPr>
          <w:rFonts w:ascii="Times New Roman" w:hAnsi="Times New Roman" w:cs="Times New Roman"/>
          <w:sz w:val="32"/>
          <w:szCs w:val="32"/>
        </w:rPr>
        <w:br/>
        <w:t>Предлагаем ребенку назвать предметы</w:t>
      </w:r>
      <w:r>
        <w:rPr>
          <w:rFonts w:ascii="Times New Roman" w:hAnsi="Times New Roman" w:cs="Times New Roman"/>
          <w:sz w:val="32"/>
          <w:szCs w:val="32"/>
        </w:rPr>
        <w:t xml:space="preserve"> мебели (кресло, стул, стол, кро</w:t>
      </w:r>
      <w:r w:rsidR="00140349">
        <w:rPr>
          <w:rFonts w:ascii="Times New Roman" w:hAnsi="Times New Roman" w:cs="Times New Roman"/>
          <w:sz w:val="32"/>
          <w:szCs w:val="32"/>
        </w:rPr>
        <w:t>вать, диван, шкаф</w:t>
      </w:r>
      <w:proofErr w:type="gramStart"/>
      <w:r w:rsidR="00140349">
        <w:rPr>
          <w:rFonts w:ascii="Times New Roman" w:hAnsi="Times New Roman" w:cs="Times New Roman"/>
          <w:sz w:val="32"/>
          <w:szCs w:val="32"/>
        </w:rPr>
        <w:t>).</w:t>
      </w:r>
      <w:r w:rsidR="00140349">
        <w:rPr>
          <w:rFonts w:ascii="Times New Roman" w:hAnsi="Times New Roman" w:cs="Times New Roman"/>
          <w:sz w:val="32"/>
          <w:szCs w:val="32"/>
        </w:rPr>
        <w:br/>
        <w:t>Рассказываем</w:t>
      </w:r>
      <w:proofErr w:type="gramEnd"/>
      <w:r w:rsidR="00140349">
        <w:rPr>
          <w:rFonts w:ascii="Times New Roman" w:hAnsi="Times New Roman" w:cs="Times New Roman"/>
          <w:sz w:val="32"/>
          <w:szCs w:val="32"/>
        </w:rPr>
        <w:t xml:space="preserve">: «Мишка купил новую мебель. Давай посоветуем ему, где </w:t>
      </w:r>
      <w:proofErr w:type="gramStart"/>
      <w:r w:rsidR="00140349">
        <w:rPr>
          <w:rFonts w:ascii="Times New Roman" w:hAnsi="Times New Roman" w:cs="Times New Roman"/>
          <w:sz w:val="32"/>
          <w:szCs w:val="32"/>
        </w:rPr>
        <w:t>что  удоб</w:t>
      </w:r>
      <w:r>
        <w:rPr>
          <w:rFonts w:ascii="Times New Roman" w:hAnsi="Times New Roman" w:cs="Times New Roman"/>
          <w:sz w:val="32"/>
          <w:szCs w:val="32"/>
        </w:rPr>
        <w:t>нее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поставить».</w:t>
      </w:r>
      <w:r>
        <w:rPr>
          <w:rFonts w:ascii="Times New Roman" w:hAnsi="Times New Roman" w:cs="Times New Roman"/>
          <w:sz w:val="32"/>
          <w:szCs w:val="32"/>
        </w:rPr>
        <w:br/>
        <w:t>Предлагаем соеди</w:t>
      </w:r>
      <w:r w:rsidR="00140349">
        <w:rPr>
          <w:rFonts w:ascii="Times New Roman" w:hAnsi="Times New Roman" w:cs="Times New Roman"/>
          <w:sz w:val="32"/>
          <w:szCs w:val="32"/>
        </w:rPr>
        <w:t xml:space="preserve">нить карандашом предметную картинку с предметом мебели. </w:t>
      </w:r>
      <w:r w:rsidR="00140349">
        <w:rPr>
          <w:rFonts w:ascii="Times New Roman" w:hAnsi="Times New Roman" w:cs="Times New Roman"/>
          <w:sz w:val="32"/>
          <w:szCs w:val="32"/>
        </w:rPr>
        <w:br/>
        <w:t>«Поставь игрушку в шкаф. Скажи, куда ты ее поставил.</w:t>
      </w:r>
      <w:r w:rsidR="00140349">
        <w:rPr>
          <w:rFonts w:ascii="Times New Roman" w:hAnsi="Times New Roman" w:cs="Times New Roman"/>
          <w:sz w:val="32"/>
          <w:szCs w:val="32"/>
        </w:rPr>
        <w:br/>
        <w:t>Поставь чайник на стол. Скажи, куда ты его поставил.</w:t>
      </w:r>
      <w:r w:rsidR="00140349">
        <w:rPr>
          <w:rFonts w:ascii="Times New Roman" w:hAnsi="Times New Roman" w:cs="Times New Roman"/>
          <w:sz w:val="32"/>
          <w:szCs w:val="32"/>
        </w:rPr>
        <w:br/>
        <w:t>Положи книгу в кресло. Скажи, куда ты ее положил.</w:t>
      </w:r>
      <w:r w:rsidR="00140349">
        <w:rPr>
          <w:rFonts w:ascii="Times New Roman" w:hAnsi="Times New Roman" w:cs="Times New Roman"/>
          <w:sz w:val="32"/>
          <w:szCs w:val="32"/>
        </w:rPr>
        <w:br/>
        <w:t>Положи подушку на диван. Скажи, куда ты ее положил</w:t>
      </w:r>
      <w:proofErr w:type="gramStart"/>
      <w:r w:rsidR="00140349">
        <w:rPr>
          <w:rFonts w:ascii="Times New Roman" w:hAnsi="Times New Roman" w:cs="Times New Roman"/>
          <w:sz w:val="32"/>
          <w:szCs w:val="32"/>
        </w:rPr>
        <w:t>».</w:t>
      </w:r>
      <w:r w:rsidR="00140349">
        <w:rPr>
          <w:rFonts w:ascii="Times New Roman" w:hAnsi="Times New Roman" w:cs="Times New Roman"/>
          <w:sz w:val="32"/>
          <w:szCs w:val="32"/>
        </w:rPr>
        <w:br/>
        <w:t>Если</w:t>
      </w:r>
      <w:proofErr w:type="gramEnd"/>
      <w:r w:rsidR="00140349">
        <w:rPr>
          <w:rFonts w:ascii="Times New Roman" w:hAnsi="Times New Roman" w:cs="Times New Roman"/>
          <w:sz w:val="32"/>
          <w:szCs w:val="32"/>
        </w:rPr>
        <w:t xml:space="preserve"> ребенок путает диван с кроватью, а кресло со стулом, можно поиграть в игру  «Чего не стало?»</w:t>
      </w:r>
      <w:r w:rsidR="00140349">
        <w:rPr>
          <w:rFonts w:ascii="Times New Roman" w:hAnsi="Times New Roman" w:cs="Times New Roman"/>
          <w:sz w:val="32"/>
          <w:szCs w:val="32"/>
        </w:rPr>
        <w:br/>
        <w:t>Для этого нужно вырезать из белой бумаги квадрат и по очереди закрывать им стол, стул, кровать, диван, кресло. Попросить ребенка сказать, чего не стало. (не стало кресла. Спрятали стул).</w:t>
      </w:r>
    </w:p>
    <w:p w:rsidR="00140349" w:rsidRDefault="00140349" w:rsidP="000E7E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«Можно, надо (нужно), </w:t>
      </w:r>
      <w:r w:rsidR="000E7E90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нельзя)</w:t>
      </w:r>
      <w:r w:rsidR="000E7E90">
        <w:rPr>
          <w:rFonts w:ascii="Times New Roman" w:hAnsi="Times New Roman" w:cs="Times New Roman"/>
          <w:sz w:val="32"/>
          <w:szCs w:val="32"/>
        </w:rPr>
        <w:t>»</w:t>
      </w:r>
    </w:p>
    <w:p w:rsidR="005315EE" w:rsidRDefault="00140349" w:rsidP="00140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употреблять имена существительные в дательном падеже без предлога со словами «можно», «</w:t>
      </w:r>
      <w:r w:rsidR="005315EE">
        <w:rPr>
          <w:rFonts w:ascii="Times New Roman" w:hAnsi="Times New Roman" w:cs="Times New Roman"/>
          <w:sz w:val="32"/>
          <w:szCs w:val="32"/>
        </w:rPr>
        <w:t>нельзя»; понимать слова «хорошо – плохо»; употреблять союз «потому что».</w:t>
      </w:r>
    </w:p>
    <w:p w:rsidR="005315EE" w:rsidRPr="00251D4A" w:rsidRDefault="005315EE" w:rsidP="00140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Ход игры: предложить ребенку рассмотреть картинки и ответить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вопросы.</w:t>
      </w:r>
      <w:r>
        <w:rPr>
          <w:rFonts w:ascii="Times New Roman" w:hAnsi="Times New Roman" w:cs="Times New Roman"/>
          <w:sz w:val="32"/>
          <w:szCs w:val="32"/>
        </w:rPr>
        <w:br/>
        <w:t>«</w:t>
      </w:r>
      <w:proofErr w:type="gramEnd"/>
      <w:r>
        <w:rPr>
          <w:rFonts w:ascii="Times New Roman" w:hAnsi="Times New Roman" w:cs="Times New Roman"/>
          <w:sz w:val="32"/>
          <w:szCs w:val="32"/>
        </w:rPr>
        <w:t>Можно этой девочке идти гулять? (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Да,можно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.) Почему? (Потому что она одета</w:t>
      </w:r>
      <w:proofErr w:type="gramStart"/>
      <w:r>
        <w:rPr>
          <w:rFonts w:ascii="Times New Roman" w:hAnsi="Times New Roman" w:cs="Times New Roman"/>
          <w:sz w:val="32"/>
          <w:szCs w:val="32"/>
        </w:rPr>
        <w:t>).</w:t>
      </w:r>
      <w:r>
        <w:rPr>
          <w:rFonts w:ascii="Times New Roman" w:hAnsi="Times New Roman" w:cs="Times New Roman"/>
          <w:sz w:val="32"/>
          <w:szCs w:val="32"/>
        </w:rPr>
        <w:br/>
        <w:t>Можно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ли облизывать сосульку? (Нет, нельзя). Почему? (Потому что она грязная. Сосульки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ни кто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облизывает). Облизывать сосульку плохо или хорошо? </w:t>
      </w:r>
      <w:proofErr w:type="gramStart"/>
      <w:r>
        <w:rPr>
          <w:rFonts w:ascii="Times New Roman" w:hAnsi="Times New Roman" w:cs="Times New Roman"/>
          <w:sz w:val="32"/>
          <w:szCs w:val="32"/>
        </w:rPr>
        <w:t>…..</w:t>
      </w:r>
      <w:proofErr w:type="gramEnd"/>
      <w:r>
        <w:rPr>
          <w:rFonts w:ascii="Times New Roman" w:hAnsi="Times New Roman" w:cs="Times New Roman"/>
          <w:sz w:val="32"/>
          <w:szCs w:val="32"/>
        </w:rPr>
        <w:br/>
        <w:t xml:space="preserve">Можно этого снеговика принести домой? (Нет, нельзя). Почему? (Потому что он растает). </w:t>
      </w:r>
    </w:p>
    <w:sectPr w:rsidR="005315EE" w:rsidRPr="0025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F5"/>
    <w:rsid w:val="000E7E90"/>
    <w:rsid w:val="00140349"/>
    <w:rsid w:val="00225469"/>
    <w:rsid w:val="00251D4A"/>
    <w:rsid w:val="005315EE"/>
    <w:rsid w:val="006238A6"/>
    <w:rsid w:val="00CA5BFC"/>
    <w:rsid w:val="00D759F5"/>
    <w:rsid w:val="00E4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0B7A6-44EB-440A-97ED-15BD959C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0E7E90"/>
    <w:rPr>
      <w:rFonts w:ascii="Cambria" w:eastAsia="Calibri" w:hAnsi="Cambria" w:cs="Times New Roman"/>
      <w:sz w:val="20"/>
      <w:szCs w:val="20"/>
    </w:rPr>
  </w:style>
  <w:style w:type="paragraph" w:styleId="a4">
    <w:name w:val="No Spacing"/>
    <w:basedOn w:val="a"/>
    <w:link w:val="a3"/>
    <w:uiPriority w:val="99"/>
    <w:qFormat/>
    <w:rsid w:val="000E7E90"/>
    <w:pPr>
      <w:spacing w:after="0" w:line="240" w:lineRule="auto"/>
    </w:pPr>
    <w:rPr>
      <w:rFonts w:ascii="Cambria" w:eastAsia="Calibri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Жарков</dc:creator>
  <cp:keywords/>
  <dc:description/>
  <cp:lastModifiedBy>Учетная запись Майкрософт</cp:lastModifiedBy>
  <cp:revision>6</cp:revision>
  <dcterms:created xsi:type="dcterms:W3CDTF">2023-01-22T07:07:00Z</dcterms:created>
  <dcterms:modified xsi:type="dcterms:W3CDTF">2023-06-11T10:15:00Z</dcterms:modified>
</cp:coreProperties>
</file>