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611193" w:rsidRDefault="00611193" w:rsidP="00611193">
      <w:pPr>
        <w:pStyle w:val="a3"/>
        <w:ind w:left="-567" w:right="424" w:firstLine="283"/>
        <w:jc w:val="center"/>
        <w:rPr>
          <w:b/>
          <w:color w:val="1F497D" w:themeColor="text2"/>
          <w:szCs w:val="28"/>
        </w:rPr>
      </w:pPr>
      <w:r>
        <w:rPr>
          <w:b/>
          <w:color w:val="1F497D" w:themeColor="text2"/>
          <w:szCs w:val="28"/>
        </w:rPr>
        <w:t>Эмоциональная устойчивость педагога</w:t>
      </w:r>
    </w:p>
    <w:p w:rsidR="00611193" w:rsidRPr="00611193" w:rsidRDefault="00611193" w:rsidP="00611193">
      <w:pPr>
        <w:pStyle w:val="a3"/>
        <w:ind w:left="-567" w:right="424" w:firstLine="283"/>
        <w:rPr>
          <w:b/>
          <w:color w:val="1F497D" w:themeColor="text2"/>
          <w:szCs w:val="28"/>
        </w:rPr>
      </w:pPr>
      <w:r w:rsidRPr="00611193">
        <w:rPr>
          <w:b/>
          <w:color w:val="1F497D" w:themeColor="text2"/>
          <w:szCs w:val="28"/>
        </w:rPr>
        <w:t xml:space="preserve">Педагогическая профессия предъявляет серьезные требования к эмоциональной стороне личности. </w:t>
      </w:r>
    </w:p>
    <w:p w:rsidR="00611193" w:rsidRPr="00611193" w:rsidRDefault="00611193" w:rsidP="00611193">
      <w:pPr>
        <w:pStyle w:val="a3"/>
        <w:ind w:left="-567" w:right="424" w:firstLine="283"/>
        <w:rPr>
          <w:b/>
          <w:color w:val="1F497D" w:themeColor="text2"/>
          <w:szCs w:val="28"/>
        </w:rPr>
      </w:pPr>
      <w:r w:rsidRPr="00611193">
        <w:rPr>
          <w:b/>
          <w:color w:val="1F497D" w:themeColor="text2"/>
          <w:szCs w:val="28"/>
        </w:rPr>
        <w:t>Переживаемые негативные эмоциональные состояния часто сопровождаются ярко выраженными вегетативными реакциями: трема рук, заметные изменения в мимике и тонусе лица, учащенное сердцебиение. Это отрицательно сказывается на самочувствии педагога, вызывает сильное переутомление, снижение работоспособности.</w:t>
      </w:r>
    </w:p>
    <w:p w:rsidR="00611193" w:rsidRPr="00611193" w:rsidRDefault="00611193" w:rsidP="00611193">
      <w:pPr>
        <w:pStyle w:val="a3"/>
        <w:ind w:left="-567" w:right="424" w:firstLine="283"/>
        <w:rPr>
          <w:b/>
          <w:color w:val="1F497D" w:themeColor="text2"/>
          <w:szCs w:val="28"/>
        </w:rPr>
      </w:pPr>
      <w:proofErr w:type="spellStart"/>
      <w:r>
        <w:rPr>
          <w:b/>
          <w:color w:val="1F497D" w:themeColor="text2"/>
          <w:szCs w:val="28"/>
        </w:rPr>
        <w:t>Пеадгог</w:t>
      </w:r>
      <w:proofErr w:type="spellEnd"/>
      <w:r w:rsidRPr="00611193">
        <w:rPr>
          <w:b/>
          <w:color w:val="1F497D" w:themeColor="text2"/>
          <w:szCs w:val="28"/>
        </w:rPr>
        <w:t xml:space="preserve"> в своей деятельности должен стремиться к успешному решению поставленных перед ним задач, не зависимо от воздействующих на него негативных факторов, сохранять самообладание и оставаться для учеников примером в личностном плане. Однако внешнее сдерживание эмоций, когда внутри происходит бурный эмоциональный процесс, не приводит к успокоению, а, наоборот, повышает эмоциональное напряжение и негативно сказывается на здоровье.</w:t>
      </w:r>
    </w:p>
    <w:p w:rsidR="00611193" w:rsidRPr="00611193" w:rsidRDefault="00611193" w:rsidP="00611193">
      <w:pPr>
        <w:ind w:left="-567" w:right="424" w:firstLine="283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61119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Для снятия излишнего эмоционального напряжения в профессиональной деятельности большую роль играет систематическая работа по повышению уровня эмоциональной культуры педагога. Важнейшими её показателями являются эмоциональная устойчивость, эмоциональная отзывчивость, эмоциональная выразительность.</w:t>
      </w:r>
    </w:p>
    <w:p w:rsidR="00611193" w:rsidRPr="00611193" w:rsidRDefault="00611193" w:rsidP="00611193">
      <w:pPr>
        <w:pStyle w:val="a3"/>
        <w:ind w:left="-567" w:right="424" w:firstLine="283"/>
        <w:rPr>
          <w:b/>
          <w:color w:val="1F497D" w:themeColor="text2"/>
          <w:szCs w:val="28"/>
        </w:rPr>
      </w:pPr>
    </w:p>
    <w:p w:rsidR="00611193" w:rsidRPr="00611193" w:rsidRDefault="00611193" w:rsidP="00611193">
      <w:pPr>
        <w:pStyle w:val="a3"/>
        <w:ind w:left="-567" w:right="424" w:firstLine="283"/>
        <w:rPr>
          <w:b/>
          <w:color w:val="1F497D" w:themeColor="text2"/>
          <w:szCs w:val="28"/>
        </w:rPr>
      </w:pPr>
      <w:r w:rsidRPr="00611193">
        <w:rPr>
          <w:b/>
          <w:color w:val="1F497D" w:themeColor="text2"/>
          <w:szCs w:val="28"/>
        </w:rPr>
        <w:t>Большинство людей время от времени в определенных ситуациях бывают эмоционально неустойчив</w:t>
      </w:r>
      <w:r>
        <w:rPr>
          <w:b/>
          <w:color w:val="1F497D" w:themeColor="text2"/>
          <w:szCs w:val="28"/>
        </w:rPr>
        <w:t>ыми</w:t>
      </w:r>
      <w:proofErr w:type="gramStart"/>
      <w:r>
        <w:rPr>
          <w:b/>
          <w:color w:val="1F497D" w:themeColor="text2"/>
          <w:szCs w:val="28"/>
        </w:rPr>
        <w:t>.</w:t>
      </w:r>
      <w:proofErr w:type="gramEnd"/>
      <w:r>
        <w:rPr>
          <w:b/>
          <w:color w:val="1F497D" w:themeColor="text2"/>
          <w:szCs w:val="28"/>
        </w:rPr>
        <w:t xml:space="preserve"> Воспитатели</w:t>
      </w:r>
      <w:r w:rsidRPr="00611193">
        <w:rPr>
          <w:b/>
          <w:color w:val="1F497D" w:themeColor="text2"/>
          <w:szCs w:val="28"/>
        </w:rPr>
        <w:t xml:space="preserve"> также не свободны от ошибок. У них есть свои проблемы, которые могут вызвать конфликт, фрустрацию, обиду, чувство вины, но педагоги несут большую ответственность за их разрешение, чем представители других профессий, потому что в проблемные сит</w:t>
      </w:r>
      <w:r>
        <w:rPr>
          <w:b/>
          <w:color w:val="1F497D" w:themeColor="text2"/>
          <w:szCs w:val="28"/>
        </w:rPr>
        <w:t>уации включены их воспитанники</w:t>
      </w:r>
      <w:bookmarkStart w:id="0" w:name="_GoBack"/>
      <w:bookmarkEnd w:id="0"/>
      <w:r w:rsidRPr="00611193">
        <w:rPr>
          <w:b/>
          <w:color w:val="1F497D" w:themeColor="text2"/>
          <w:szCs w:val="28"/>
        </w:rPr>
        <w:t>. Но как иногда трудно бывает себя сдержать!</w:t>
      </w:r>
    </w:p>
    <w:p w:rsidR="00611193" w:rsidRPr="00611193" w:rsidRDefault="00611193" w:rsidP="00611193">
      <w:pPr>
        <w:pStyle w:val="a3"/>
        <w:ind w:left="-567" w:right="424" w:firstLine="283"/>
        <w:rPr>
          <w:b/>
          <w:color w:val="1F497D" w:themeColor="text2"/>
          <w:szCs w:val="28"/>
        </w:rPr>
      </w:pPr>
      <w:r w:rsidRPr="00611193">
        <w:rPr>
          <w:b/>
          <w:color w:val="1F497D" w:themeColor="text2"/>
          <w:szCs w:val="28"/>
        </w:rPr>
        <w:t>Из многочисленных приёмов повышения эмоциональной устойчивости, прежде всего можно рекомендовать следующие:</w:t>
      </w:r>
    </w:p>
    <w:p w:rsidR="00611193" w:rsidRPr="00611193" w:rsidRDefault="00611193" w:rsidP="00611193">
      <w:pPr>
        <w:pStyle w:val="a3"/>
        <w:numPr>
          <w:ilvl w:val="0"/>
          <w:numId w:val="1"/>
        </w:numPr>
        <w:ind w:left="-567" w:right="424" w:firstLine="283"/>
        <w:rPr>
          <w:b/>
          <w:color w:val="1F497D" w:themeColor="text2"/>
          <w:szCs w:val="28"/>
        </w:rPr>
      </w:pPr>
      <w:r w:rsidRPr="00611193">
        <w:rPr>
          <w:b/>
          <w:color w:val="1F497D" w:themeColor="text2"/>
          <w:szCs w:val="28"/>
        </w:rPr>
        <w:t>Пытайтесь заменять отрицательное эмоциональное состояние положительным на основе волевого усилия, самовнушения, тренировки.</w:t>
      </w:r>
    </w:p>
    <w:p w:rsidR="00611193" w:rsidRPr="00611193" w:rsidRDefault="00611193" w:rsidP="00611193">
      <w:pPr>
        <w:pStyle w:val="a3"/>
        <w:numPr>
          <w:ilvl w:val="0"/>
          <w:numId w:val="1"/>
        </w:numPr>
        <w:ind w:left="-567" w:right="424" w:firstLine="283"/>
        <w:rPr>
          <w:b/>
          <w:color w:val="1F497D" w:themeColor="text2"/>
          <w:szCs w:val="28"/>
        </w:rPr>
      </w:pPr>
      <w:r w:rsidRPr="00611193">
        <w:rPr>
          <w:b/>
          <w:color w:val="1F497D" w:themeColor="text2"/>
          <w:szCs w:val="28"/>
        </w:rPr>
        <w:t>Накапливайте и фиксируйте собственный опыт педагогических находок, успехов, достижений, добрых слов и дел.</w:t>
      </w:r>
    </w:p>
    <w:p w:rsidR="00611193" w:rsidRPr="00611193" w:rsidRDefault="00611193" w:rsidP="00611193">
      <w:pPr>
        <w:pStyle w:val="a3"/>
        <w:numPr>
          <w:ilvl w:val="0"/>
          <w:numId w:val="1"/>
        </w:numPr>
        <w:ind w:left="-567" w:right="424" w:firstLine="283"/>
        <w:rPr>
          <w:b/>
          <w:color w:val="1F497D" w:themeColor="text2"/>
          <w:szCs w:val="28"/>
        </w:rPr>
      </w:pPr>
      <w:r w:rsidRPr="00611193">
        <w:rPr>
          <w:b/>
          <w:color w:val="1F497D" w:themeColor="text2"/>
          <w:szCs w:val="28"/>
        </w:rPr>
        <w:t>Чаще пользуйтесь добрым юмором, поддерживающей шуткой.</w:t>
      </w:r>
    </w:p>
    <w:p w:rsidR="00611193" w:rsidRPr="00611193" w:rsidRDefault="00611193" w:rsidP="00611193">
      <w:pPr>
        <w:pStyle w:val="a3"/>
        <w:numPr>
          <w:ilvl w:val="0"/>
          <w:numId w:val="1"/>
        </w:numPr>
        <w:ind w:left="-567" w:right="424" w:firstLine="283"/>
        <w:rPr>
          <w:b/>
          <w:color w:val="1F497D" w:themeColor="text2"/>
          <w:szCs w:val="28"/>
        </w:rPr>
      </w:pPr>
      <w:r w:rsidRPr="00611193">
        <w:rPr>
          <w:b/>
          <w:color w:val="1F497D" w:themeColor="text2"/>
          <w:szCs w:val="28"/>
        </w:rPr>
        <w:t>Овладейте и систематически пользуйтесь одной из систем релаксации (расслабления), подходящей вам.</w:t>
      </w:r>
    </w:p>
    <w:p w:rsidR="00611193" w:rsidRPr="0075743C" w:rsidRDefault="00611193" w:rsidP="00611193">
      <w:pPr>
        <w:pStyle w:val="a3"/>
        <w:numPr>
          <w:ilvl w:val="0"/>
          <w:numId w:val="1"/>
        </w:numPr>
        <w:ind w:left="-567" w:right="424" w:firstLine="283"/>
        <w:rPr>
          <w:szCs w:val="28"/>
        </w:rPr>
      </w:pPr>
      <w:r w:rsidRPr="00611193">
        <w:rPr>
          <w:b/>
          <w:color w:val="1F497D" w:themeColor="text2"/>
          <w:szCs w:val="28"/>
        </w:rPr>
        <w:t xml:space="preserve">Занимайтесь профилактикой </w:t>
      </w:r>
      <w:proofErr w:type="spellStart"/>
      <w:r w:rsidRPr="00611193">
        <w:rPr>
          <w:b/>
          <w:color w:val="1F497D" w:themeColor="text2"/>
          <w:szCs w:val="28"/>
        </w:rPr>
        <w:t>фрустрирующих</w:t>
      </w:r>
      <w:proofErr w:type="spellEnd"/>
      <w:r w:rsidRPr="00611193">
        <w:rPr>
          <w:b/>
          <w:color w:val="1F497D" w:themeColor="text2"/>
          <w:szCs w:val="28"/>
        </w:rPr>
        <w:t xml:space="preserve"> ситуаций, прогнозируйте ответную реакцию учеников на ваше поведение, чтобы потом не жалеть о </w:t>
      </w:r>
      <w:proofErr w:type="gramStart"/>
      <w:r w:rsidRPr="00611193">
        <w:rPr>
          <w:b/>
          <w:color w:val="1F497D" w:themeColor="text2"/>
          <w:szCs w:val="28"/>
        </w:rPr>
        <w:t>содеянном</w:t>
      </w:r>
      <w:proofErr w:type="gramEnd"/>
      <w:r w:rsidRPr="0075743C">
        <w:rPr>
          <w:szCs w:val="28"/>
        </w:rPr>
        <w:t>.</w:t>
      </w:r>
    </w:p>
    <w:p w:rsidR="00737C22" w:rsidRDefault="00737C22"/>
    <w:sectPr w:rsidR="00737C22" w:rsidSect="00611193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C0702"/>
    <w:multiLevelType w:val="singleLevel"/>
    <w:tmpl w:val="F50ED33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B0"/>
    <w:rsid w:val="00611193"/>
    <w:rsid w:val="007010B0"/>
    <w:rsid w:val="0073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11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1119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11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1119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2022-08-22T09:26:00Z</dcterms:created>
  <dcterms:modified xsi:type="dcterms:W3CDTF">2022-08-22T09:29:00Z</dcterms:modified>
</cp:coreProperties>
</file>