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D6215" w14:textId="0191F6C1" w:rsidR="007509B7" w:rsidRDefault="007509B7" w:rsidP="007509B7">
      <w:pPr>
        <w:tabs>
          <w:tab w:val="left" w:pos="1080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Принципы взаимодейств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ия ДОУ с семьей в условиях ФГОС»</w:t>
      </w:r>
    </w:p>
    <w:p w14:paraId="3A480A77" w14:textId="3A49B9D3" w:rsidR="00B3707B" w:rsidRDefault="00397C1F" w:rsidP="007509B7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0C6FC8">
        <w:rPr>
          <w:rFonts w:ascii="Calibri" w:eastAsia="Calibri" w:hAnsi="Calibri" w:cs="Calibri"/>
        </w:rPr>
        <w:tab/>
      </w:r>
      <w:r w:rsidR="00B3707B">
        <w:rPr>
          <w:rFonts w:ascii="Times New Roman" w:hAnsi="Times New Roman"/>
          <w:sz w:val="28"/>
          <w:szCs w:val="28"/>
        </w:rPr>
        <w:t xml:space="preserve">Стрельбицкая Ольга Сергеевна, </w:t>
      </w:r>
    </w:p>
    <w:p w14:paraId="57B4047B" w14:textId="77777777" w:rsidR="007509B7" w:rsidRDefault="00B3707B" w:rsidP="007509B7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ГБОУ СОШ № 2 </w:t>
      </w:r>
    </w:p>
    <w:p w14:paraId="78C65A6F" w14:textId="301CCFA2" w:rsidR="00B3707B" w:rsidRDefault="00B3707B" w:rsidP="007509B7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ДС «Золотой петушок»</w:t>
      </w:r>
    </w:p>
    <w:p w14:paraId="68E542ED" w14:textId="1590C732" w:rsidR="00B153DB" w:rsidRDefault="00B3707B" w:rsidP="007509B7">
      <w:pPr>
        <w:shd w:val="clear" w:color="auto" w:fill="FDFDFD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pacing w:val="15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г.о. Кинель п.г.т. Усть-Кинельский</w:t>
      </w:r>
    </w:p>
    <w:p w14:paraId="6E369836" w14:textId="77777777" w:rsidR="007509B7" w:rsidRPr="007509B7" w:rsidRDefault="007509B7" w:rsidP="007509B7">
      <w:pPr>
        <w:shd w:val="clear" w:color="auto" w:fill="FDFDFD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pacing w:val="15"/>
          <w:sz w:val="32"/>
          <w:szCs w:val="32"/>
        </w:rPr>
      </w:pPr>
    </w:p>
    <w:p w14:paraId="3E456008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ребёнка.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14:paraId="0681D5E5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14:paraId="3DF77481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 w14:paraId="1F2D857D" w14:textId="42341C60" w:rsidR="00B153DB" w:rsidRDefault="00397C1F" w:rsidP="007509B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Hlk99452170"/>
      <w:r w:rsidRPr="00B3707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Принципы взаимодействия ДОУ с семьей </w:t>
      </w:r>
      <w:bookmarkEnd w:id="0"/>
      <w:r w:rsidRPr="00B3707B">
        <w:rPr>
          <w:rFonts w:ascii="Times New Roman" w:eastAsia="Times New Roman" w:hAnsi="Times New Roman" w:cs="Times New Roman"/>
          <w:bCs/>
          <w:color w:val="000000"/>
          <w:sz w:val="28"/>
        </w:rPr>
        <w:t>продиктованы новыми законами и</w:t>
      </w:r>
      <w:r w:rsidR="00B3707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B3707B">
        <w:rPr>
          <w:rFonts w:ascii="Times New Roman" w:eastAsia="Times New Roman" w:hAnsi="Times New Roman" w:cs="Times New Roman"/>
          <w:bCs/>
          <w:color w:val="000000"/>
          <w:sz w:val="28"/>
        </w:rPr>
        <w:t>стандартами</w:t>
      </w:r>
      <w:r w:rsidR="00B3707B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7509B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 принципы взаимодействия с родителями, которые мы используем в своей работе:</w:t>
      </w:r>
    </w:p>
    <w:p w14:paraId="3066D817" w14:textId="2549DCCC" w:rsidR="00B153DB" w:rsidRDefault="00EE1F76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397C1F">
        <w:rPr>
          <w:rFonts w:ascii="Times New Roman" w:eastAsia="Times New Roman" w:hAnsi="Times New Roman" w:cs="Times New Roman"/>
          <w:sz w:val="28"/>
        </w:rPr>
        <w:t>о-первых, это доброжелательный стиль общения педагогов с родителями.</w:t>
      </w:r>
    </w:p>
    <w:p w14:paraId="747CAF5D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общении воспитателя с родителями неуместны категоричность, требовательный тон. Мы общаемся с родителями ежедневно, и именно от нас зависит, каким будет отношение семьи к детскому саду в целом. Ежедневное доброжелательное взаимодействие воспитателей с родителями значит гораздо больше, чем отдельное хорошо проведенное мероприятие.</w:t>
      </w:r>
    </w:p>
    <w:p w14:paraId="6E6067C9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Во-вторых, это индивидуальный подход.</w:t>
      </w:r>
    </w:p>
    <w:p w14:paraId="037A8488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необходим не только в работе с детьми, но и в работе с родителями. Мы, воспитатели, общаясь с родителями, должны чувствовать ситуацию, настроение мамы или папы. Здесь нам на помощь приходит человеческое и педагогическое умение успокоить родителя, посочувствовать и вместе подумать, как помочь ребенку в той или иной ситуации.</w:t>
      </w:r>
    </w:p>
    <w:p w14:paraId="0E3B0849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В- третьих, мы применяем не наставничество, а именно сотрудничество</w:t>
      </w:r>
    </w:p>
    <w:p w14:paraId="09B998D0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</w:t>
      </w:r>
      <w:r>
        <w:rPr>
          <w:rFonts w:ascii="Times New Roman" w:eastAsia="Times New Roman" w:hAnsi="Times New Roman" w:cs="Times New Roman"/>
          <w:sz w:val="28"/>
        </w:rPr>
        <w:lastRenderedPageBreak/>
        <w:t>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бывает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14:paraId="30281132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В- четвертых, это ответственная подготовка ко всем мероприятиям</w:t>
      </w:r>
    </w:p>
    <w:p w14:paraId="0C287665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Любое, даже самое небольшое мероприятие по работе с родителями мы стараемся подготовить очень тщательно и серьезно.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14:paraId="0752C242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В-пятых, это динамичность.</w:t>
      </w:r>
    </w:p>
    <w:p w14:paraId="0CF30EFC" w14:textId="77777777" w:rsidR="00B153DB" w:rsidRDefault="00397C1F" w:rsidP="0075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детский сад сегодня старается находится в режиме развития, а не функционирования, т. е. мы стараемся быстро реагировать на образовательные потребности и воспитательные запросы родителей. В зависимости от этого мы меняем формы и направления работы детского сада с семьей.</w:t>
      </w:r>
    </w:p>
    <w:p w14:paraId="07083E90" w14:textId="14CD488C" w:rsidR="00B153DB" w:rsidRPr="005F6D6E" w:rsidRDefault="00397C1F" w:rsidP="005F6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C8">
        <w:rPr>
          <w:rFonts w:ascii="Times New Roman" w:eastAsia="Comic Sans MS" w:hAnsi="Times New Roman" w:cs="Times New Roman"/>
          <w:b/>
          <w:color w:val="000000"/>
          <w:sz w:val="28"/>
          <w:szCs w:val="28"/>
        </w:rPr>
        <w:t xml:space="preserve">Основные направления работы с </w:t>
      </w:r>
      <w:proofErr w:type="gramStart"/>
      <w:r w:rsidRPr="000C6FC8">
        <w:rPr>
          <w:rFonts w:ascii="Times New Roman" w:eastAsia="Comic Sans MS" w:hAnsi="Times New Roman" w:cs="Times New Roman"/>
          <w:b/>
          <w:color w:val="000000"/>
          <w:sz w:val="28"/>
          <w:szCs w:val="28"/>
        </w:rPr>
        <w:t>родителями</w:t>
      </w:r>
      <w:r w:rsidR="000C6FC8">
        <w:rPr>
          <w:rFonts w:ascii="Times New Roman" w:eastAsia="Comic Sans MS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14:paraId="235142E5" w14:textId="122BEB28" w:rsidR="00B3707B" w:rsidRDefault="00397C1F" w:rsidP="005F6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самых традиционных, но эффективных познавательных форм работы 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потребовал от педагогов более тщательной и длительной подготовки, но и результат стал ощутимее. Собрания проводим в форме дискуссий, круглых столов, КВН, посиделок и т.д. Часто педагоги используют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14:paraId="56DDAD7B" w14:textId="5A565F0C" w:rsidR="00B153DB" w:rsidRDefault="005F6D6E" w:rsidP="005F6D6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Та</w:t>
      </w:r>
      <w:r w:rsidR="00397C1F">
        <w:rPr>
          <w:rFonts w:ascii="Times New Roman" w:eastAsia="Times New Roman" w:hAnsi="Times New Roman" w:cs="Times New Roman"/>
          <w:sz w:val="28"/>
        </w:rPr>
        <w:t xml:space="preserve">ким образом, использование разнообразных форм работы с семьями воспитанников детского сада даёт положительные результаты: меняется характер взаимодействия педагогов с родителями, многие из них становятся активными участниками всех дел детского сада и незаменимыми помощниками воспитателей. Всей своей работой педагоги нашего детского сада стараются доказать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 </w:t>
      </w:r>
    </w:p>
    <w:p w14:paraId="1155378E" w14:textId="77777777" w:rsidR="00B153DB" w:rsidRDefault="00B1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D40FD55" w14:textId="7B279F24" w:rsidR="00B153DB" w:rsidRDefault="00B15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17543C" w14:textId="77777777" w:rsidR="005F6D6E" w:rsidRDefault="005F6D6E" w:rsidP="00397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52073592" w14:textId="77777777" w:rsidR="005F6D6E" w:rsidRDefault="005F6D6E" w:rsidP="00397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99F0F95" w14:textId="77777777" w:rsidR="005F6D6E" w:rsidRDefault="005F6D6E" w:rsidP="00397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5F96F889" w14:textId="77777777" w:rsidR="00397C1F" w:rsidRPr="00397C1F" w:rsidRDefault="00397C1F" w:rsidP="00397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Список литературы</w:t>
      </w:r>
    </w:p>
    <w:p w14:paraId="3DC98EF7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14:paraId="787E627C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Арнаутова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Е.П. Планируем работу с семьей. // Управление ДОУ. - 2002. - № 4. - С. 66-70</w:t>
      </w:r>
    </w:p>
    <w:p w14:paraId="23951733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Байбородова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Л.В. Взаимодействие школы и семьи. - М.: "Академия развития", 2009. - 224 с.</w:t>
      </w:r>
    </w:p>
    <w:p w14:paraId="29A7C596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Бутырина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Белгор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гос. ун-т", 2009. - 177 с.</w:t>
      </w:r>
    </w:p>
    <w:p w14:paraId="2453DEF7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Воспитатели и родители: Из опыта работы. - М.: "Просвещение", 2009. - 96 с.</w:t>
      </w:r>
    </w:p>
    <w:p w14:paraId="409D6A8B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Глебова С.В. Детский сад - семья: аспекты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взаимодeйствия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М.: "Учитель", 2008. - 111 с.</w:t>
      </w:r>
    </w:p>
    <w:p w14:paraId="720D34E7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Давыдова О.И. Работа с родителями в детском саду. - М.: "Сфера", 2010. - 144 с.</w:t>
      </w:r>
    </w:p>
    <w:p w14:paraId="7FB37D06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Далинина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14:paraId="23D039CE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Детский сад - семья: аспекты взаимодействия: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пособие. - М.: "Учитель", 2010. - 111 с.</w:t>
      </w:r>
    </w:p>
    <w:p w14:paraId="06465999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Детский сад и семья /под ред.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Т.М.Марковой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- 4-е изд.,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доп. - М.: "Просвещение", 2010. - 207 с.</w:t>
      </w:r>
    </w:p>
    <w:p w14:paraId="53E7FA2E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14:paraId="05758803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14:paraId="08EF91A4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Т.Н. Вместе с семьей: пособие по взаимодействию ДОУ и родителей. - М..: "Просвещение", 2011. - 190 с.</w:t>
      </w:r>
    </w:p>
    <w:p w14:paraId="69B2FD0B" w14:textId="77777777" w:rsidR="00397C1F" w:rsidRPr="00397C1F" w:rsidRDefault="00397C1F" w:rsidP="0039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Т.Н. Дошкольное учреждение и семья - единое пространство детского развития: Методическое. - М.: "ЛИНКА-ПРЕСС", 2011. - 100 с.</w:t>
      </w:r>
    </w:p>
    <w:p w14:paraId="3A112163" w14:textId="4FD336DA" w:rsidR="00397C1F" w:rsidRPr="00397C1F" w:rsidRDefault="00397C1F" w:rsidP="005F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Дошкольная педагогика. / Под ред. Логиновой В.И., </w:t>
      </w:r>
      <w:proofErr w:type="spellStart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Саморуковой</w:t>
      </w:r>
      <w:proofErr w:type="spellEnd"/>
      <w:r w:rsidRPr="0039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П.Г. - М.: "Логос", 2011. - 487 с.</w:t>
      </w:r>
      <w:bookmarkStart w:id="1" w:name="_GoBack"/>
      <w:bookmarkEnd w:id="1"/>
    </w:p>
    <w:sectPr w:rsidR="00397C1F" w:rsidRPr="00397C1F" w:rsidSect="005F6D6E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3DB"/>
    <w:rsid w:val="000C6FC8"/>
    <w:rsid w:val="001477C2"/>
    <w:rsid w:val="00397C1F"/>
    <w:rsid w:val="005F6D6E"/>
    <w:rsid w:val="007509B7"/>
    <w:rsid w:val="00B153DB"/>
    <w:rsid w:val="00B3707B"/>
    <w:rsid w:val="00E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AED4"/>
  <w15:docId w15:val="{EAE6D701-8368-4C4E-A8B5-698F326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2022-03-29T09:11:00Z</dcterms:created>
  <dcterms:modified xsi:type="dcterms:W3CDTF">2022-03-29T13:11:00Z</dcterms:modified>
</cp:coreProperties>
</file>