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A0" w:rsidRDefault="003846B0">
      <w:pPr>
        <w:pStyle w:val="a4"/>
        <w:spacing w:before="73" w:line="242" w:lineRule="auto"/>
        <w:ind w:right="841" w:firstLine="172"/>
      </w:pPr>
      <w:r>
        <w:t>Порядок</w:t>
      </w:r>
      <w:r>
        <w:rPr>
          <w:spacing w:val="4"/>
        </w:rPr>
        <w:t xml:space="preserve"> </w:t>
      </w:r>
      <w:r>
        <w:t>информирования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4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</w:p>
    <w:p w:rsidR="00DF69A0" w:rsidRDefault="003846B0">
      <w:pPr>
        <w:pStyle w:val="a4"/>
        <w:spacing w:line="362" w:lineRule="exact"/>
        <w:ind w:left="2229"/>
      </w:pP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услуги</w:t>
      </w:r>
    </w:p>
    <w:p w:rsidR="00DF69A0" w:rsidRDefault="00DF69A0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DF69A0" w:rsidRDefault="003846B0" w:rsidP="0025008C">
      <w:pPr>
        <w:pStyle w:val="a5"/>
        <w:numPr>
          <w:ilvl w:val="1"/>
          <w:numId w:val="1"/>
        </w:numPr>
        <w:tabs>
          <w:tab w:val="left" w:pos="1606"/>
          <w:tab w:val="left" w:pos="1607"/>
          <w:tab w:val="left" w:pos="3410"/>
          <w:tab w:val="left" w:pos="3813"/>
          <w:tab w:val="left" w:pos="5106"/>
          <w:tab w:val="left" w:pos="6174"/>
          <w:tab w:val="left" w:pos="6587"/>
          <w:tab w:val="left" w:pos="8236"/>
        </w:tabs>
        <w:spacing w:before="1" w:line="360" w:lineRule="auto"/>
        <w:ind w:right="115" w:firstLine="708"/>
        <w:jc w:val="both"/>
        <w:rPr>
          <w:sz w:val="28"/>
        </w:rPr>
      </w:pPr>
      <w:r>
        <w:rPr>
          <w:sz w:val="28"/>
        </w:rPr>
        <w:t>Информация</w:t>
      </w:r>
      <w:r w:rsidR="0025008C"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порядке,</w:t>
      </w:r>
      <w:r w:rsidR="0025008C">
        <w:rPr>
          <w:sz w:val="28"/>
        </w:rPr>
        <w:t xml:space="preserve"> </w:t>
      </w:r>
      <w:r>
        <w:rPr>
          <w:sz w:val="28"/>
        </w:rPr>
        <w:t>сроках</w:t>
      </w:r>
      <w:r w:rsidR="0025008C">
        <w:rPr>
          <w:sz w:val="28"/>
        </w:rPr>
        <w:t xml:space="preserve"> </w:t>
      </w:r>
      <w:r>
        <w:rPr>
          <w:sz w:val="28"/>
        </w:rPr>
        <w:t>и</w:t>
      </w:r>
      <w:r w:rsidR="0025008C">
        <w:rPr>
          <w:sz w:val="28"/>
        </w:rPr>
        <w:t xml:space="preserve"> </w:t>
      </w:r>
      <w:r>
        <w:rPr>
          <w:sz w:val="28"/>
        </w:rPr>
        <w:t>процедурах</w:t>
      </w:r>
      <w:r w:rsidR="0025008C">
        <w:rPr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получить:</w:t>
      </w:r>
    </w:p>
    <w:p w:rsidR="00DF69A0" w:rsidRDefault="0025008C" w:rsidP="0025008C">
      <w:pPr>
        <w:pStyle w:val="a3"/>
        <w:spacing w:line="360" w:lineRule="auto"/>
        <w:ind w:left="921" w:right="2936" w:firstLine="0"/>
        <w:jc w:val="left"/>
      </w:pPr>
      <w:r>
        <w:t xml:space="preserve">непосредственно в </w:t>
      </w:r>
      <w:proofErr w:type="spellStart"/>
      <w:r>
        <w:t>М</w:t>
      </w:r>
      <w:r w:rsidR="003846B0">
        <w:t>инобрнауки</w:t>
      </w:r>
      <w:proofErr w:type="spellEnd"/>
      <w:r w:rsidR="003846B0">
        <w:t xml:space="preserve"> Самарской области;</w:t>
      </w:r>
      <w:r w:rsidR="003846B0">
        <w:rPr>
          <w:spacing w:val="-67"/>
        </w:rPr>
        <w:t xml:space="preserve"> </w:t>
      </w:r>
      <w:r w:rsidR="003846B0">
        <w:t>в</w:t>
      </w:r>
      <w:r w:rsidR="003846B0">
        <w:rPr>
          <w:spacing w:val="-3"/>
        </w:rPr>
        <w:t xml:space="preserve"> </w:t>
      </w:r>
      <w:r w:rsidR="003846B0">
        <w:t>Территориальных</w:t>
      </w:r>
      <w:r w:rsidR="003846B0">
        <w:rPr>
          <w:spacing w:val="-3"/>
        </w:rPr>
        <w:t xml:space="preserve"> </w:t>
      </w:r>
      <w:r w:rsidR="003846B0">
        <w:t>управлениях;</w:t>
      </w:r>
    </w:p>
    <w:p w:rsidR="00DF69A0" w:rsidRDefault="003846B0" w:rsidP="0025008C">
      <w:pPr>
        <w:pStyle w:val="a3"/>
        <w:spacing w:line="360" w:lineRule="auto"/>
        <w:ind w:left="921" w:right="6721" w:firstLine="0"/>
        <w:jc w:val="left"/>
      </w:pPr>
      <w:r>
        <w:t>в Ресурсных центрах;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МФЦ;</w:t>
      </w:r>
    </w:p>
    <w:p w:rsidR="00DF69A0" w:rsidRDefault="003846B0" w:rsidP="0025008C">
      <w:pPr>
        <w:pStyle w:val="a3"/>
        <w:spacing w:line="360" w:lineRule="auto"/>
        <w:ind w:left="921" w:firstLine="0"/>
        <w:jc w:val="left"/>
      </w:pPr>
      <w:r>
        <w:t>в</w:t>
      </w:r>
      <w:r>
        <w:rPr>
          <w:spacing w:val="-3"/>
        </w:rPr>
        <w:t xml:space="preserve"> </w:t>
      </w:r>
      <w:r>
        <w:t>ГОО;</w:t>
      </w:r>
    </w:p>
    <w:p w:rsidR="00DF69A0" w:rsidRDefault="003846B0" w:rsidP="0025008C">
      <w:pPr>
        <w:pStyle w:val="a3"/>
        <w:spacing w:line="360" w:lineRule="auto"/>
        <w:ind w:left="921" w:firstLine="0"/>
      </w:pPr>
      <w:r>
        <w:t xml:space="preserve">в </w:t>
      </w:r>
      <w:r>
        <w:t xml:space="preserve">электронном </w:t>
      </w:r>
      <w:r w:rsidR="0025008C">
        <w:t xml:space="preserve">виде </w:t>
      </w:r>
      <w:r>
        <w:t xml:space="preserve">в </w:t>
      </w:r>
      <w:r>
        <w:t>инфо</w:t>
      </w:r>
      <w:r w:rsidR="0025008C">
        <w:t>рмационно-телекоммуникационной с</w:t>
      </w:r>
      <w:r>
        <w:t>ети</w:t>
      </w:r>
      <w:r w:rsidR="0025008C">
        <w:t xml:space="preserve"> </w:t>
      </w:r>
      <w:r>
        <w:t>«Интернет»</w:t>
      </w:r>
      <w:r>
        <w:rPr>
          <w:spacing w:val="-3"/>
        </w:rPr>
        <w:t xml:space="preserve"> </w:t>
      </w:r>
      <w:r>
        <w:t>(</w:t>
      </w:r>
      <w:proofErr w:type="spellStart"/>
      <w:r>
        <w:t>далее</w:t>
      </w:r>
      <w:r>
        <w:rPr>
          <w:rFonts w:ascii="Symbol" w:hAnsi="Symbol"/>
        </w:rPr>
        <w:t></w:t>
      </w:r>
      <w:r>
        <w:t>сеть</w:t>
      </w:r>
      <w:proofErr w:type="spellEnd"/>
      <w:r>
        <w:rPr>
          <w:spacing w:val="-2"/>
        </w:rPr>
        <w:t xml:space="preserve"> </w:t>
      </w:r>
      <w:r>
        <w:t>Интернет);</w:t>
      </w:r>
    </w:p>
    <w:p w:rsidR="00DF69A0" w:rsidRDefault="003846B0" w:rsidP="0025008C">
      <w:pPr>
        <w:pStyle w:val="a3"/>
        <w:spacing w:line="360" w:lineRule="auto"/>
        <w:ind w:right="108"/>
      </w:pP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(брошюрах,</w:t>
      </w:r>
      <w:r>
        <w:rPr>
          <w:spacing w:val="-2"/>
        </w:rPr>
        <w:t xml:space="preserve"> </w:t>
      </w:r>
      <w:r>
        <w:t>буклетах, стендах</w:t>
      </w:r>
      <w:r>
        <w:rPr>
          <w:spacing w:val="1"/>
        </w:rPr>
        <w:t xml:space="preserve"> </w:t>
      </w:r>
      <w:r>
        <w:t>и т.д.).</w:t>
      </w:r>
    </w:p>
    <w:p w:rsidR="00DF69A0" w:rsidRDefault="003846B0">
      <w:pPr>
        <w:pStyle w:val="a5"/>
        <w:numPr>
          <w:ilvl w:val="1"/>
          <w:numId w:val="1"/>
        </w:numPr>
        <w:tabs>
          <w:tab w:val="left" w:pos="1526"/>
        </w:tabs>
        <w:spacing w:line="362" w:lineRule="auto"/>
        <w:ind w:right="114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бесплатным.</w:t>
      </w:r>
    </w:p>
    <w:p w:rsidR="00DF69A0" w:rsidRDefault="003846B0">
      <w:pPr>
        <w:pStyle w:val="a5"/>
        <w:numPr>
          <w:ilvl w:val="1"/>
          <w:numId w:val="1"/>
        </w:numPr>
        <w:tabs>
          <w:tab w:val="left" w:pos="1727"/>
        </w:tabs>
        <w:spacing w:line="360" w:lineRule="auto"/>
        <w:ind w:right="110" w:firstLine="708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 управлений, Ресурсных центров (при наличии) в сети Интернет,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3"/>
          <w:sz w:val="28"/>
        </w:rPr>
        <w:t xml:space="preserve"> </w:t>
      </w:r>
      <w:r>
        <w:rPr>
          <w:sz w:val="28"/>
        </w:rPr>
        <w:t>и ГОО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 стендах.</w:t>
      </w:r>
    </w:p>
    <w:p w:rsidR="006C5321" w:rsidRDefault="003846B0" w:rsidP="006C5321">
      <w:pPr>
        <w:pStyle w:val="a3"/>
        <w:spacing w:line="360" w:lineRule="auto"/>
        <w:ind w:right="113"/>
      </w:pPr>
      <w:r>
        <w:t>Сведения об адресах официальных сайтов в сети Интернет, электронной</w:t>
      </w:r>
      <w:r>
        <w:rPr>
          <w:spacing w:val="1"/>
        </w:rPr>
        <w:t xml:space="preserve"> </w:t>
      </w:r>
      <w:r>
        <w:t>почты ГОО находятся в помещениях Территориальных управлений, Ресурсных</w:t>
      </w:r>
      <w:r>
        <w:rPr>
          <w:spacing w:val="1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и ГОО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информационных стендах.</w:t>
      </w:r>
      <w:r w:rsidR="006C5321">
        <w:t xml:space="preserve"> </w:t>
      </w:r>
    </w:p>
    <w:p w:rsidR="00DF69A0" w:rsidRDefault="003846B0" w:rsidP="006C5321">
      <w:pPr>
        <w:pStyle w:val="a3"/>
        <w:spacing w:line="360" w:lineRule="auto"/>
        <w:ind w:right="113"/>
      </w:pP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proofErr w:type="spellStart"/>
      <w:r>
        <w:t>приѐма</w:t>
      </w:r>
      <w:proofErr w:type="spellEnd"/>
      <w:r>
        <w:t xml:space="preserve"> граждан (для заполнения заявления о предоставлении государственной</w:t>
      </w:r>
      <w:r>
        <w:rPr>
          <w:spacing w:val="1"/>
        </w:rPr>
        <w:t xml:space="preserve"> </w:t>
      </w:r>
      <w:r>
        <w:t>услуги),</w:t>
      </w:r>
      <w:r>
        <w:rPr>
          <w:spacing w:val="-2"/>
        </w:rPr>
        <w:t xml:space="preserve"> </w:t>
      </w:r>
      <w:r>
        <w:t>размещается также следующая</w:t>
      </w:r>
      <w:r>
        <w:rPr>
          <w:spacing w:val="-1"/>
        </w:rPr>
        <w:t xml:space="preserve"> </w:t>
      </w:r>
      <w:r>
        <w:t>информация:</w:t>
      </w:r>
    </w:p>
    <w:p w:rsidR="00DF69A0" w:rsidRDefault="003846B0">
      <w:pPr>
        <w:pStyle w:val="a3"/>
        <w:spacing w:before="1" w:line="360" w:lineRule="auto"/>
        <w:ind w:right="114"/>
      </w:pPr>
      <w:r>
        <w:lastRenderedPageBreak/>
        <w:t>т</w:t>
      </w:r>
      <w:r>
        <w:t>екст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носителе);</w:t>
      </w:r>
    </w:p>
    <w:p w:rsidR="00DF69A0" w:rsidRDefault="003846B0">
      <w:pPr>
        <w:pStyle w:val="a3"/>
        <w:spacing w:before="1" w:line="360" w:lineRule="auto"/>
        <w:ind w:right="115"/>
      </w:pPr>
      <w:r>
        <w:t>извлечения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 Федерации и Самарской области, содержащих нормы, регулирующие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государственной услуги;</w:t>
      </w:r>
    </w:p>
    <w:p w:rsidR="00DF69A0" w:rsidRDefault="003846B0">
      <w:pPr>
        <w:pStyle w:val="a3"/>
        <w:spacing w:line="321" w:lineRule="exact"/>
        <w:ind w:left="921" w:firstLine="0"/>
      </w:pPr>
      <w:r>
        <w:t>категории</w:t>
      </w:r>
      <w:r>
        <w:rPr>
          <w:spacing w:val="-8"/>
        </w:rPr>
        <w:t xml:space="preserve"> </w:t>
      </w:r>
      <w:r>
        <w:t>получателей</w:t>
      </w:r>
      <w:r>
        <w:rPr>
          <w:spacing w:val="-4"/>
        </w:rPr>
        <w:t xml:space="preserve"> </w:t>
      </w:r>
      <w:r>
        <w:t>госуд</w:t>
      </w:r>
      <w:r>
        <w:t>арственной</w:t>
      </w:r>
      <w:r>
        <w:rPr>
          <w:spacing w:val="-4"/>
        </w:rPr>
        <w:t xml:space="preserve"> </w:t>
      </w:r>
      <w:r>
        <w:t>услуги;</w:t>
      </w:r>
    </w:p>
    <w:p w:rsidR="00DF69A0" w:rsidRDefault="003846B0" w:rsidP="006C5321">
      <w:pPr>
        <w:pStyle w:val="a3"/>
        <w:spacing w:before="163" w:line="360" w:lineRule="auto"/>
        <w:ind w:left="921" w:right="111" w:firstLine="0"/>
      </w:pPr>
      <w:r>
        <w:t>перечень документов, необходимых для получения государственной услуги;</w:t>
      </w:r>
      <w:r>
        <w:rPr>
          <w:spacing w:val="-67"/>
        </w:rPr>
        <w:t xml:space="preserve"> </w:t>
      </w:r>
      <w:r>
        <w:t>порядок</w:t>
      </w:r>
      <w:r>
        <w:rPr>
          <w:spacing w:val="40"/>
        </w:rPr>
        <w:t xml:space="preserve"> </w:t>
      </w:r>
      <w:r>
        <w:t>досудебного</w:t>
      </w:r>
      <w:r>
        <w:rPr>
          <w:spacing w:val="44"/>
        </w:rPr>
        <w:t xml:space="preserve"> </w:t>
      </w:r>
      <w:r>
        <w:t>(внесудебного)</w:t>
      </w:r>
      <w:r>
        <w:rPr>
          <w:spacing w:val="41"/>
        </w:rPr>
        <w:t xml:space="preserve"> </w:t>
      </w:r>
      <w:r>
        <w:t>обжалования</w:t>
      </w:r>
      <w:r>
        <w:rPr>
          <w:spacing w:val="41"/>
        </w:rPr>
        <w:t xml:space="preserve"> </w:t>
      </w:r>
      <w:r>
        <w:t>решений,</w:t>
      </w:r>
      <w:r>
        <w:rPr>
          <w:spacing w:val="42"/>
        </w:rPr>
        <w:t xml:space="preserve"> </w:t>
      </w:r>
      <w:r>
        <w:t>действий</w:t>
      </w:r>
      <w:r>
        <w:rPr>
          <w:spacing w:val="41"/>
        </w:rPr>
        <w:t xml:space="preserve"> </w:t>
      </w:r>
      <w:r>
        <w:t>или</w:t>
      </w:r>
      <w:r w:rsidR="006C5321">
        <w:t xml:space="preserve"> </w:t>
      </w:r>
      <w:r>
        <w:t>бездействия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управлений,</w:t>
      </w:r>
      <w:r>
        <w:rPr>
          <w:spacing w:val="1"/>
        </w:rPr>
        <w:t xml:space="preserve"> </w:t>
      </w:r>
      <w:r>
        <w:t>Ресурсных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ГОО,</w:t>
      </w:r>
      <w:r>
        <w:rPr>
          <w:spacing w:val="1"/>
        </w:rPr>
        <w:t xml:space="preserve"> </w:t>
      </w:r>
      <w:r>
        <w:t xml:space="preserve">предоставляющей государственную услугу, </w:t>
      </w:r>
      <w:proofErr w:type="spellStart"/>
      <w:r>
        <w:t>минобрнауки</w:t>
      </w:r>
      <w:proofErr w:type="spellEnd"/>
      <w:r>
        <w:t xml:space="preserve"> Самарской области,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служащих.</w:t>
      </w:r>
    </w:p>
    <w:p w:rsidR="00DF69A0" w:rsidRDefault="003846B0">
      <w:pPr>
        <w:pStyle w:val="a3"/>
        <w:spacing w:line="360" w:lineRule="auto"/>
        <w:ind w:right="110"/>
      </w:pPr>
      <w:r>
        <w:t>Информационные</w:t>
      </w:r>
      <w:r>
        <w:rPr>
          <w:spacing w:val="14"/>
        </w:rPr>
        <w:t xml:space="preserve"> </w:t>
      </w:r>
      <w:r>
        <w:t>стенды</w:t>
      </w:r>
      <w:r>
        <w:rPr>
          <w:spacing w:val="14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оборудованы</w:t>
      </w:r>
      <w:r>
        <w:rPr>
          <w:spacing w:val="15"/>
        </w:rPr>
        <w:t xml:space="preserve"> </w:t>
      </w:r>
      <w:r>
        <w:t>карманами</w:t>
      </w:r>
      <w:r>
        <w:rPr>
          <w:spacing w:val="14"/>
        </w:rPr>
        <w:t xml:space="preserve"> </w:t>
      </w:r>
      <w:r>
        <w:t>формата</w:t>
      </w:r>
      <w:r>
        <w:rPr>
          <w:spacing w:val="16"/>
        </w:rPr>
        <w:t xml:space="preserve"> </w:t>
      </w:r>
      <w:r>
        <w:t>А4,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печатаются</w:t>
      </w:r>
      <w:r>
        <w:rPr>
          <w:spacing w:val="-1"/>
        </w:rPr>
        <w:t xml:space="preserve"> </w:t>
      </w:r>
      <w:r>
        <w:t>удобным для</w:t>
      </w:r>
      <w:r>
        <w:rPr>
          <w:spacing w:val="-1"/>
        </w:rPr>
        <w:t xml:space="preserve"> </w:t>
      </w:r>
      <w:r>
        <w:t>чтения шрифтом,</w:t>
      </w:r>
      <w:r>
        <w:rPr>
          <w:spacing w:val="-2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исправлений.</w:t>
      </w:r>
    </w:p>
    <w:p w:rsidR="00DF69A0" w:rsidRDefault="003846B0">
      <w:pPr>
        <w:pStyle w:val="a3"/>
        <w:spacing w:line="360" w:lineRule="auto"/>
        <w:ind w:right="109"/>
      </w:pP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информация:</w:t>
      </w:r>
    </w:p>
    <w:p w:rsidR="00DF69A0" w:rsidRDefault="003846B0">
      <w:pPr>
        <w:pStyle w:val="a3"/>
        <w:spacing w:line="362" w:lineRule="auto"/>
        <w:ind w:right="10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 w:rsidR="006C5321">
        <w:t>приёма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заявителями</w:t>
      </w:r>
      <w:r>
        <w:rPr>
          <w:spacing w:val="-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:rsidR="00DF69A0" w:rsidRDefault="003846B0" w:rsidP="006C5321">
      <w:pPr>
        <w:pStyle w:val="a3"/>
        <w:spacing w:line="362" w:lineRule="auto"/>
        <w:ind w:right="108"/>
      </w:pPr>
      <w:r>
        <w:t>перечень информации, предоставляемой в справочном окне (при наличии);</w:t>
      </w:r>
      <w:r>
        <w:rPr>
          <w:spacing w:val="1"/>
        </w:rPr>
        <w:t xml:space="preserve"> </w:t>
      </w:r>
      <w:r>
        <w:t>порядок</w:t>
      </w:r>
      <w:r>
        <w:rPr>
          <w:spacing w:val="6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книги</w:t>
      </w:r>
      <w:r>
        <w:rPr>
          <w:spacing w:val="4"/>
        </w:rPr>
        <w:t xml:space="preserve"> </w:t>
      </w:r>
      <w:r>
        <w:t>отзывов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предложений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вопросам</w:t>
      </w:r>
      <w:r>
        <w:rPr>
          <w:spacing w:val="3"/>
        </w:rPr>
        <w:t xml:space="preserve"> </w:t>
      </w:r>
      <w:r>
        <w:t>организации</w:t>
      </w:r>
      <w:r w:rsidR="006C5321">
        <w:t xml:space="preserve"> приёма</w:t>
      </w:r>
      <w:r>
        <w:rPr>
          <w:spacing w:val="-2"/>
        </w:rPr>
        <w:t xml:space="preserve"> </w:t>
      </w:r>
      <w:r>
        <w:t>заявителей.</w:t>
      </w:r>
    </w:p>
    <w:p w:rsidR="006C5321" w:rsidRDefault="003846B0" w:rsidP="006C5321">
      <w:pPr>
        <w:pStyle w:val="a3"/>
        <w:spacing w:before="157" w:line="360" w:lineRule="auto"/>
        <w:ind w:right="107"/>
      </w:pPr>
      <w:r>
        <w:t xml:space="preserve">В помещениях </w:t>
      </w:r>
      <w:r w:rsidR="006C5321">
        <w:t>приёма</w:t>
      </w:r>
      <w:r>
        <w:t xml:space="preserve"> и выдачи документов также должны находиться в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предоставлены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ознакомления.</w:t>
      </w:r>
    </w:p>
    <w:p w:rsidR="00DF69A0" w:rsidRDefault="003846B0" w:rsidP="006C5321">
      <w:pPr>
        <w:pStyle w:val="a3"/>
        <w:spacing w:before="157" w:line="360" w:lineRule="auto"/>
        <w:ind w:right="1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способах и условиях получения государственной услуги могут изготавливаться</w:t>
      </w:r>
      <w:r>
        <w:rPr>
          <w:spacing w:val="1"/>
        </w:rPr>
        <w:t xml:space="preserve"> </w:t>
      </w:r>
      <w:r>
        <w:t>буклеты</w:t>
      </w:r>
      <w:r>
        <w:rPr>
          <w:spacing w:val="-1"/>
        </w:rPr>
        <w:t xml:space="preserve"> </w:t>
      </w:r>
      <w:r>
        <w:t>(листовки,</w:t>
      </w:r>
      <w:r>
        <w:rPr>
          <w:spacing w:val="-4"/>
        </w:rPr>
        <w:t xml:space="preserve"> </w:t>
      </w:r>
      <w:r>
        <w:t>брошюры).</w:t>
      </w:r>
    </w:p>
    <w:p w:rsidR="00DF69A0" w:rsidRDefault="003846B0">
      <w:pPr>
        <w:pStyle w:val="a3"/>
        <w:spacing w:before="1" w:line="360" w:lineRule="auto"/>
        <w:ind w:right="112"/>
      </w:pPr>
      <w:r>
        <w:t>Опубликование</w:t>
      </w:r>
      <w:r>
        <w:rPr>
          <w:spacing w:val="1"/>
        </w:rPr>
        <w:t xml:space="preserve"> </w:t>
      </w:r>
      <w:r>
        <w:t>(размещение,</w:t>
      </w:r>
      <w:r>
        <w:rPr>
          <w:spacing w:val="1"/>
        </w:rPr>
        <w:t xml:space="preserve"> </w:t>
      </w:r>
      <w:r>
        <w:t>распр</w:t>
      </w:r>
      <w:r>
        <w:t>остранение)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lastRenderedPageBreak/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осуществляется в соответствии с Федеральным законом «Об обеспечении доступа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информации.</w:t>
      </w:r>
    </w:p>
    <w:p w:rsidR="00DF69A0" w:rsidRDefault="003846B0">
      <w:pPr>
        <w:pStyle w:val="a5"/>
        <w:numPr>
          <w:ilvl w:val="1"/>
          <w:numId w:val="1"/>
        </w:numPr>
        <w:tabs>
          <w:tab w:val="left" w:pos="1595"/>
        </w:tabs>
        <w:spacing w:before="2" w:line="360" w:lineRule="auto"/>
        <w:ind w:right="113" w:firstLine="708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заключенного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Самарской области с государственным автономным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«Уполномоченный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 (далее – ГАУ СО «УМФЦ»), с учетом требований к 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настоящим регламентом.</w:t>
      </w:r>
    </w:p>
    <w:p w:rsidR="00DF69A0" w:rsidRDefault="003846B0">
      <w:pPr>
        <w:pStyle w:val="a5"/>
        <w:numPr>
          <w:ilvl w:val="1"/>
          <w:numId w:val="1"/>
        </w:numPr>
        <w:tabs>
          <w:tab w:val="left" w:pos="1593"/>
        </w:tabs>
        <w:spacing w:line="360" w:lineRule="auto"/>
        <w:ind w:right="114" w:firstLine="708"/>
        <w:jc w:val="both"/>
        <w:rPr>
          <w:sz w:val="28"/>
        </w:rPr>
      </w:pPr>
      <w:r>
        <w:rPr>
          <w:sz w:val="28"/>
        </w:rPr>
        <w:t>Информирование о порядке, сроках, процедурах, в том числе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осуществляется должностными лицами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Самарской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ГОО,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консультирования.</w:t>
      </w:r>
    </w:p>
    <w:p w:rsidR="00DF69A0" w:rsidRDefault="003846B0">
      <w:pPr>
        <w:pStyle w:val="a3"/>
        <w:spacing w:line="360" w:lineRule="auto"/>
        <w:ind w:left="921" w:right="2398" w:firstLine="0"/>
        <w:jc w:val="left"/>
      </w:pPr>
      <w:r>
        <w:t>Консультир</w:t>
      </w:r>
      <w:r>
        <w:t>ование осуществляется в следующих формах: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лично;</w:t>
      </w:r>
    </w:p>
    <w:p w:rsidR="00DF69A0" w:rsidRDefault="003846B0">
      <w:pPr>
        <w:pStyle w:val="a3"/>
        <w:spacing w:line="360" w:lineRule="auto"/>
        <w:ind w:left="921" w:firstLine="0"/>
        <w:jc w:val="left"/>
      </w:pPr>
      <w:r>
        <w:t>индивидуальное</w:t>
      </w:r>
      <w:r>
        <w:rPr>
          <w:spacing w:val="-4"/>
        </w:rPr>
        <w:t xml:space="preserve"> </w:t>
      </w:r>
      <w:r>
        <w:t>консультирование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почте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почте);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телефону;</w:t>
      </w:r>
    </w:p>
    <w:p w:rsidR="00DF69A0" w:rsidRDefault="003846B0">
      <w:pPr>
        <w:pStyle w:val="a3"/>
        <w:ind w:left="921" w:firstLine="0"/>
        <w:jc w:val="left"/>
      </w:pPr>
      <w:r>
        <w:t>публичное</w:t>
      </w:r>
      <w:r>
        <w:rPr>
          <w:spacing w:val="-3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консультирование.</w:t>
      </w:r>
    </w:p>
    <w:p w:rsidR="00DF69A0" w:rsidRDefault="003846B0">
      <w:pPr>
        <w:pStyle w:val="a5"/>
        <w:numPr>
          <w:ilvl w:val="2"/>
          <w:numId w:val="1"/>
        </w:numPr>
        <w:tabs>
          <w:tab w:val="left" w:pos="1764"/>
        </w:tabs>
        <w:spacing w:before="149" w:line="360" w:lineRule="auto"/>
        <w:ind w:right="1255" w:firstLine="0"/>
        <w:rPr>
          <w:sz w:val="28"/>
        </w:rPr>
      </w:pPr>
      <w:r>
        <w:rPr>
          <w:sz w:val="28"/>
        </w:rPr>
        <w:t>Индивидуальное личное консультирование осуществляется: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очереди в</w:t>
      </w:r>
      <w:r>
        <w:rPr>
          <w:spacing w:val="-2"/>
          <w:sz w:val="28"/>
        </w:rPr>
        <w:t xml:space="preserve"> </w:t>
      </w:r>
      <w:r>
        <w:rPr>
          <w:sz w:val="28"/>
        </w:rPr>
        <w:t>дни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 должностных лиц;</w:t>
      </w:r>
    </w:p>
    <w:p w:rsidR="00DF69A0" w:rsidRDefault="003846B0">
      <w:pPr>
        <w:pStyle w:val="a3"/>
        <w:spacing w:line="321" w:lineRule="exact"/>
        <w:ind w:left="921" w:firstLine="0"/>
      </w:pPr>
      <w:r>
        <w:t>по</w:t>
      </w:r>
      <w:r>
        <w:rPr>
          <w:spacing w:val="-6"/>
        </w:rPr>
        <w:t xml:space="preserve"> </w:t>
      </w:r>
      <w:r>
        <w:t>предварительной</w:t>
      </w:r>
      <w:r>
        <w:rPr>
          <w:spacing w:val="-5"/>
        </w:rPr>
        <w:t xml:space="preserve"> </w:t>
      </w:r>
      <w:r>
        <w:t>записи.</w:t>
      </w:r>
    </w:p>
    <w:p w:rsidR="00DF69A0" w:rsidRDefault="003846B0">
      <w:pPr>
        <w:pStyle w:val="a3"/>
        <w:spacing w:before="163" w:line="360" w:lineRule="auto"/>
        <w:ind w:right="115"/>
      </w:pPr>
      <w:r>
        <w:t>Для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-67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15</w:t>
      </w:r>
      <w:r w:rsidR="006C5321">
        <w:rPr>
          <w:spacing w:val="1"/>
        </w:rPr>
        <w:t> </w:t>
      </w:r>
      <w:r>
        <w:t>минут.</w:t>
      </w:r>
    </w:p>
    <w:p w:rsidR="00DF69A0" w:rsidRDefault="003846B0" w:rsidP="0025008C">
      <w:pPr>
        <w:pStyle w:val="a3"/>
        <w:spacing w:line="360" w:lineRule="auto"/>
        <w:ind w:right="106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времени консультации по</w:t>
      </w:r>
      <w:r>
        <w:rPr>
          <w:spacing w:val="1"/>
        </w:rPr>
        <w:t xml:space="preserve"> </w:t>
      </w:r>
      <w:r>
        <w:t>телефону 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lastRenderedPageBreak/>
        <w:t>назначает</w:t>
      </w:r>
      <w:r>
        <w:rPr>
          <w:spacing w:val="6"/>
        </w:rPr>
        <w:t xml:space="preserve"> </w:t>
      </w:r>
      <w:r>
        <w:t>время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уже</w:t>
      </w:r>
      <w:r>
        <w:rPr>
          <w:spacing w:val="6"/>
        </w:rPr>
        <w:t xml:space="preserve"> </w:t>
      </w:r>
      <w:r>
        <w:t>имеющихся</w:t>
      </w:r>
      <w:r>
        <w:rPr>
          <w:spacing w:val="6"/>
        </w:rPr>
        <w:t xml:space="preserve"> </w:t>
      </w:r>
      <w:r>
        <w:t>встреч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заявителями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времени,</w:t>
      </w:r>
      <w:r w:rsidR="0025008C" w:rsidRPr="0025008C">
        <w:t xml:space="preserve"> </w:t>
      </w:r>
      <w:r>
        <w:t>у</w:t>
      </w:r>
      <w:r>
        <w:t>добного</w:t>
      </w:r>
      <w:r>
        <w:rPr>
          <w:spacing w:val="1"/>
        </w:rPr>
        <w:t xml:space="preserve"> </w:t>
      </w:r>
      <w:r>
        <w:t>заявителю.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-6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приоритетным</w:t>
      </w:r>
      <w:r>
        <w:rPr>
          <w:spacing w:val="-1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консультирования.</w:t>
      </w:r>
    </w:p>
    <w:p w:rsidR="00DF69A0" w:rsidRDefault="003846B0">
      <w:pPr>
        <w:pStyle w:val="a3"/>
        <w:spacing w:line="360" w:lineRule="auto"/>
        <w:ind w:right="108"/>
      </w:pPr>
      <w:r>
        <w:t>Предварительная запись осуществляется как при личном обращении, так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телефону.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осуществляетс</w:t>
      </w:r>
      <w:r>
        <w:t>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бумажных или электронных</w:t>
      </w:r>
      <w:r>
        <w:rPr>
          <w:spacing w:val="1"/>
        </w:rPr>
        <w:t xml:space="preserve"> </w:t>
      </w:r>
      <w:r>
        <w:t>носителях.</w:t>
      </w:r>
    </w:p>
    <w:p w:rsidR="00DF69A0" w:rsidRDefault="003846B0">
      <w:pPr>
        <w:pStyle w:val="a3"/>
        <w:spacing w:line="360" w:lineRule="auto"/>
        <w:ind w:right="117"/>
      </w:pPr>
      <w:r>
        <w:t>Индивидуальное устное консультирование каждого заинтересованного лица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DF69A0" w:rsidRDefault="003846B0">
      <w:pPr>
        <w:pStyle w:val="a3"/>
        <w:spacing w:line="360" w:lineRule="auto"/>
        <w:ind w:right="105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ГОО,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управлений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ГОО,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(получателя государственной услуги) или иного уполномоченного лица) в ходе</w:t>
      </w:r>
      <w:r>
        <w:rPr>
          <w:spacing w:val="1"/>
        </w:rPr>
        <w:t xml:space="preserve"> </w:t>
      </w:r>
      <w:r>
        <w:t>личного приема (если изложенные в устном обращении факты и обстоятельства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очевидными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проверки),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остальных</w:t>
      </w:r>
      <w:r w:rsidR="006C5321">
        <w:t xml:space="preserve"> </w:t>
      </w:r>
      <w:r>
        <w:t>случаях</w:t>
      </w:r>
      <w:r w:rsidR="006C5321">
        <w:t xml:space="preserve"> </w:t>
      </w:r>
      <w:r>
        <w:t>дается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</w:t>
      </w:r>
      <w:r>
        <w:t>еству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сроки,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законодательством.</w:t>
      </w:r>
    </w:p>
    <w:p w:rsidR="00DF69A0" w:rsidRDefault="003846B0">
      <w:pPr>
        <w:pStyle w:val="a5"/>
        <w:numPr>
          <w:ilvl w:val="2"/>
          <w:numId w:val="1"/>
        </w:numPr>
        <w:tabs>
          <w:tab w:val="left" w:pos="1764"/>
        </w:tabs>
        <w:spacing w:line="360" w:lineRule="auto"/>
        <w:ind w:left="212" w:right="111" w:firstLine="708"/>
        <w:jc w:val="right"/>
        <w:rPr>
          <w:sz w:val="28"/>
        </w:rPr>
      </w:pPr>
      <w:r>
        <w:rPr>
          <w:sz w:val="28"/>
        </w:rPr>
        <w:t>Индивидуальное консультирование по почте (по электронной почте).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консультировании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почте</w:t>
      </w:r>
      <w:r>
        <w:rPr>
          <w:spacing w:val="71"/>
          <w:sz w:val="28"/>
        </w:rPr>
        <w:t xml:space="preserve"> </w:t>
      </w:r>
      <w:r>
        <w:rPr>
          <w:sz w:val="28"/>
        </w:rPr>
        <w:t>ответ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23"/>
          <w:sz w:val="28"/>
        </w:rPr>
        <w:t xml:space="preserve"> </w:t>
      </w:r>
      <w:r>
        <w:rPr>
          <w:sz w:val="28"/>
        </w:rPr>
        <w:t>отправляется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почте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адрес</w:t>
      </w:r>
      <w:r>
        <w:rPr>
          <w:spacing w:val="2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25"/>
          <w:sz w:val="28"/>
        </w:rPr>
        <w:t xml:space="preserve"> </w:t>
      </w:r>
      <w:r>
        <w:rPr>
          <w:sz w:val="28"/>
        </w:rPr>
        <w:t>форме</w:t>
      </w:r>
      <w:r>
        <w:rPr>
          <w:spacing w:val="24"/>
          <w:sz w:val="28"/>
        </w:rPr>
        <w:t xml:space="preserve"> </w:t>
      </w:r>
      <w:r>
        <w:rPr>
          <w:sz w:val="28"/>
        </w:rPr>
        <w:t>либо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21"/>
          <w:sz w:val="28"/>
        </w:rPr>
        <w:t xml:space="preserve"> </w:t>
      </w:r>
      <w:r>
        <w:rPr>
          <w:sz w:val="28"/>
        </w:rPr>
        <w:t>адрес</w:t>
      </w:r>
      <w:r>
        <w:rPr>
          <w:spacing w:val="2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5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срок,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Российской</w:t>
      </w:r>
    </w:p>
    <w:p w:rsidR="00DF69A0" w:rsidRDefault="003846B0">
      <w:pPr>
        <w:pStyle w:val="a3"/>
        <w:ind w:firstLine="0"/>
        <w:jc w:val="left"/>
      </w:pPr>
      <w:r>
        <w:t>Федерации.</w:t>
      </w:r>
    </w:p>
    <w:p w:rsidR="00DF69A0" w:rsidRDefault="003846B0">
      <w:pPr>
        <w:pStyle w:val="a5"/>
        <w:numPr>
          <w:ilvl w:val="2"/>
          <w:numId w:val="1"/>
        </w:numPr>
        <w:tabs>
          <w:tab w:val="left" w:pos="1764"/>
        </w:tabs>
        <w:spacing w:before="158"/>
        <w:ind w:left="1763"/>
        <w:jc w:val="both"/>
        <w:rPr>
          <w:sz w:val="28"/>
        </w:rPr>
      </w:pPr>
      <w:r>
        <w:rPr>
          <w:sz w:val="28"/>
        </w:rPr>
        <w:t>Индивидуальное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телефону.</w:t>
      </w:r>
    </w:p>
    <w:p w:rsidR="00DF69A0" w:rsidRDefault="003846B0">
      <w:pPr>
        <w:pStyle w:val="a3"/>
        <w:spacing w:before="161" w:line="360" w:lineRule="auto"/>
        <w:ind w:right="115"/>
      </w:pPr>
      <w:r>
        <w:t>Звонки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услуги.</w:t>
      </w:r>
    </w:p>
    <w:p w:rsidR="00DF69A0" w:rsidRDefault="003846B0" w:rsidP="0025008C">
      <w:pPr>
        <w:pStyle w:val="a3"/>
        <w:spacing w:before="1" w:line="360" w:lineRule="auto"/>
        <w:ind w:right="108"/>
      </w:pP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телефонные</w:t>
      </w:r>
      <w:r>
        <w:rPr>
          <w:spacing w:val="1"/>
        </w:rPr>
        <w:t xml:space="preserve"> </w:t>
      </w:r>
      <w:r>
        <w:t>звонки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обратившихся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вопросам.</w:t>
      </w:r>
      <w:r>
        <w:rPr>
          <w:spacing w:val="-67"/>
        </w:rPr>
        <w:t xml:space="preserve"> </w:t>
      </w:r>
      <w:r>
        <w:t>Ответ на телефонный звонок должен содержать информацию 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который</w:t>
      </w:r>
      <w:r>
        <w:rPr>
          <w:spacing w:val="21"/>
        </w:rPr>
        <w:t xml:space="preserve"> </w:t>
      </w:r>
      <w:r>
        <w:t>позвонил</w:t>
      </w:r>
      <w:r>
        <w:rPr>
          <w:spacing w:val="20"/>
        </w:rPr>
        <w:t xml:space="preserve"> </w:t>
      </w:r>
      <w:r>
        <w:t>гражданин,</w:t>
      </w:r>
      <w:r>
        <w:rPr>
          <w:spacing w:val="18"/>
        </w:rPr>
        <w:t xml:space="preserve"> </w:t>
      </w:r>
      <w:r>
        <w:t>фамилии,</w:t>
      </w:r>
      <w:r>
        <w:rPr>
          <w:spacing w:val="18"/>
        </w:rPr>
        <w:t xml:space="preserve"> </w:t>
      </w:r>
      <w:r>
        <w:t>имени,</w:t>
      </w:r>
      <w:r>
        <w:rPr>
          <w:spacing w:val="18"/>
        </w:rPr>
        <w:t xml:space="preserve"> </w:t>
      </w:r>
      <w:r>
        <w:t>отчестве</w:t>
      </w:r>
      <w:r>
        <w:rPr>
          <w:spacing w:val="18"/>
        </w:rPr>
        <w:t xml:space="preserve"> </w:t>
      </w:r>
      <w:r>
        <w:t>должностного</w:t>
      </w:r>
      <w:r w:rsidR="0025008C" w:rsidRPr="0025008C">
        <w:t xml:space="preserve"> </w:t>
      </w:r>
      <w:r>
        <w:t xml:space="preserve">лица, принявшего телефонный звонок. Время </w:t>
      </w:r>
      <w:r w:rsidR="006C5321">
        <w:t xml:space="preserve">разговора не должно превышать </w:t>
      </w:r>
      <w:r w:rsidR="006C5321">
        <w:lastRenderedPageBreak/>
        <w:t>10 </w:t>
      </w:r>
      <w:bookmarkStart w:id="0" w:name="_GoBack"/>
      <w:bookmarkEnd w:id="0"/>
      <w:r>
        <w:t>минут.</w:t>
      </w:r>
    </w:p>
    <w:p w:rsidR="00DF69A0" w:rsidRDefault="003846B0">
      <w:pPr>
        <w:pStyle w:val="a3"/>
        <w:spacing w:line="360" w:lineRule="auto"/>
        <w:ind w:right="113"/>
      </w:pP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самостоятельно ответить на поставленные вопросы телефонный звонок должен</w:t>
      </w:r>
      <w:r>
        <w:rPr>
          <w:spacing w:val="1"/>
        </w:rPr>
        <w:t xml:space="preserve"> </w:t>
      </w:r>
      <w:r>
        <w:t>быть переадресован</w:t>
      </w:r>
      <w:r>
        <w:rPr>
          <w:spacing w:val="1"/>
        </w:rPr>
        <w:t xml:space="preserve"> </w:t>
      </w:r>
      <w:r>
        <w:t>(переведен) на другое</w:t>
      </w:r>
      <w:r>
        <w:rPr>
          <w:spacing w:val="1"/>
        </w:rPr>
        <w:t xml:space="preserve"> </w:t>
      </w:r>
      <w:r>
        <w:t>должностное 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форме.</w:t>
      </w:r>
    </w:p>
    <w:p w:rsidR="00DF69A0" w:rsidRDefault="003846B0">
      <w:pPr>
        <w:pStyle w:val="a5"/>
        <w:numPr>
          <w:ilvl w:val="2"/>
          <w:numId w:val="1"/>
        </w:numPr>
        <w:tabs>
          <w:tab w:val="left" w:pos="1764"/>
        </w:tabs>
        <w:spacing w:line="322" w:lineRule="exact"/>
        <w:ind w:left="1763"/>
        <w:jc w:val="both"/>
        <w:rPr>
          <w:sz w:val="28"/>
        </w:rPr>
      </w:pPr>
      <w:r>
        <w:rPr>
          <w:sz w:val="28"/>
        </w:rPr>
        <w:t>Публичное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консультирование.</w:t>
      </w:r>
    </w:p>
    <w:p w:rsidR="00DF69A0" w:rsidRDefault="003846B0">
      <w:pPr>
        <w:pStyle w:val="a3"/>
        <w:spacing w:before="158" w:line="360" w:lineRule="auto"/>
        <w:ind w:right="106"/>
      </w:pPr>
      <w:r>
        <w:t>Публичное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управлени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управлений</w:t>
      </w:r>
      <w:r>
        <w:rPr>
          <w:spacing w:val="-1"/>
        </w:rPr>
        <w:t xml:space="preserve"> </w:t>
      </w:r>
      <w:r>
        <w:t>и ГОО.</w:t>
      </w:r>
    </w:p>
    <w:p w:rsidR="00DF69A0" w:rsidRDefault="003846B0">
      <w:pPr>
        <w:pStyle w:val="a5"/>
        <w:numPr>
          <w:ilvl w:val="2"/>
          <w:numId w:val="1"/>
        </w:numPr>
        <w:tabs>
          <w:tab w:val="left" w:pos="2135"/>
        </w:tabs>
        <w:spacing w:line="360" w:lineRule="auto"/>
        <w:ind w:left="212" w:right="113" w:firstLine="708"/>
        <w:jc w:val="both"/>
        <w:rPr>
          <w:sz w:val="28"/>
        </w:rPr>
      </w:pP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F69A0" w:rsidRDefault="003846B0">
      <w:pPr>
        <w:pStyle w:val="a3"/>
        <w:ind w:left="921" w:firstLine="0"/>
      </w:pPr>
      <w:r>
        <w:t>Все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бесплатно.</w:t>
      </w:r>
    </w:p>
    <w:p w:rsidR="00DF69A0" w:rsidRDefault="003846B0">
      <w:pPr>
        <w:pStyle w:val="a5"/>
        <w:numPr>
          <w:ilvl w:val="1"/>
          <w:numId w:val="1"/>
        </w:numPr>
        <w:tabs>
          <w:tab w:val="left" w:pos="1720"/>
        </w:tabs>
        <w:spacing w:before="161" w:line="360" w:lineRule="auto"/>
        <w:ind w:right="114" w:firstLine="708"/>
        <w:jc w:val="both"/>
        <w:rPr>
          <w:sz w:val="28"/>
        </w:rPr>
      </w:pPr>
      <w:r>
        <w:rPr>
          <w:sz w:val="28"/>
        </w:rPr>
        <w:t>Заявители,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 лицами:</w:t>
      </w:r>
    </w:p>
    <w:p w:rsidR="00DF69A0" w:rsidRDefault="003846B0">
      <w:pPr>
        <w:pStyle w:val="a3"/>
        <w:spacing w:before="1" w:line="360" w:lineRule="auto"/>
        <w:ind w:left="921" w:right="1476" w:firstLine="0"/>
      </w:pPr>
      <w:r>
        <w:t>о возможности отказа в предоставлении государственной услуги;</w:t>
      </w:r>
      <w:r>
        <w:rPr>
          <w:spacing w:val="-67"/>
        </w:rPr>
        <w:t xml:space="preserve"> </w:t>
      </w:r>
      <w:r>
        <w:t>о сроках</w:t>
      </w:r>
      <w:r>
        <w:rPr>
          <w:spacing w:val="-3"/>
        </w:rPr>
        <w:t xml:space="preserve"> </w:t>
      </w:r>
      <w:r>
        <w:t>предоставления государственной</w:t>
      </w:r>
      <w:r>
        <w:rPr>
          <w:spacing w:val="3"/>
        </w:rPr>
        <w:t xml:space="preserve"> </w:t>
      </w:r>
      <w:r>
        <w:t>услуги.</w:t>
      </w:r>
    </w:p>
    <w:p w:rsidR="00DF69A0" w:rsidRDefault="003846B0">
      <w:pPr>
        <w:pStyle w:val="a3"/>
        <w:spacing w:line="360" w:lineRule="auto"/>
        <w:ind w:right="114"/>
      </w:pPr>
      <w:r>
        <w:t>Прием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помещениях и (или) залах обслуживания (при наличии), включающих места для</w:t>
      </w:r>
      <w:r>
        <w:rPr>
          <w:spacing w:val="1"/>
        </w:rPr>
        <w:t xml:space="preserve"> </w:t>
      </w:r>
      <w:r>
        <w:t>ожидания,</w:t>
      </w:r>
      <w:r>
        <w:rPr>
          <w:spacing w:val="-1"/>
        </w:rPr>
        <w:t xml:space="preserve"> </w:t>
      </w:r>
      <w:r>
        <w:t>информирования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 (при</w:t>
      </w:r>
      <w:r>
        <w:rPr>
          <w:spacing w:val="66"/>
        </w:rPr>
        <w:t xml:space="preserve"> </w:t>
      </w:r>
      <w:r>
        <w:t>наличии).</w:t>
      </w:r>
    </w:p>
    <w:p w:rsidR="00DF69A0" w:rsidRDefault="003846B0" w:rsidP="0025008C">
      <w:pPr>
        <w:pStyle w:val="a5"/>
        <w:numPr>
          <w:ilvl w:val="1"/>
          <w:numId w:val="1"/>
        </w:numPr>
        <w:tabs>
          <w:tab w:val="left" w:pos="1552"/>
        </w:tabs>
        <w:spacing w:line="360" w:lineRule="auto"/>
        <w:ind w:left="1551" w:hanging="631"/>
        <w:jc w:val="both"/>
        <w:rPr>
          <w:sz w:val="28"/>
        </w:rPr>
      </w:pPr>
      <w:r>
        <w:rPr>
          <w:sz w:val="28"/>
        </w:rPr>
        <w:t>Консультации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вопросам:</w:t>
      </w:r>
    </w:p>
    <w:p w:rsidR="00DF69A0" w:rsidRDefault="003846B0" w:rsidP="0025008C">
      <w:pPr>
        <w:pStyle w:val="a3"/>
        <w:spacing w:line="360" w:lineRule="auto"/>
        <w:ind w:left="921" w:firstLine="0"/>
        <w:jc w:val="left"/>
      </w:pPr>
      <w:r>
        <w:t>перечня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комплектности</w:t>
      </w:r>
      <w:r>
        <w:rPr>
          <w:spacing w:val="-1"/>
        </w:rPr>
        <w:t xml:space="preserve"> </w:t>
      </w:r>
      <w:r>
        <w:t>(достаточности)</w:t>
      </w:r>
      <w:r>
        <w:rPr>
          <w:spacing w:val="-4"/>
        </w:rPr>
        <w:t xml:space="preserve"> </w:t>
      </w:r>
      <w:r>
        <w:t>представленных документов;</w:t>
      </w:r>
      <w:r w:rsidR="0025008C" w:rsidRPr="0025008C">
        <w:t xml:space="preserve"> </w:t>
      </w:r>
      <w:r w:rsidRPr="0025008C">
        <w:rPr>
          <w:spacing w:val="-7"/>
        </w:rPr>
        <w:t>источника</w:t>
      </w:r>
      <w:r w:rsidR="0025008C" w:rsidRPr="0025008C">
        <w:t xml:space="preserve"> </w:t>
      </w:r>
      <w:r>
        <w:t>получения</w:t>
      </w:r>
      <w:r w:rsidR="0025008C" w:rsidRPr="0025008C">
        <w:t xml:space="preserve"> </w:t>
      </w:r>
      <w:r>
        <w:t>документов,</w:t>
      </w:r>
      <w:r w:rsidR="0025008C" w:rsidRPr="0025008C">
        <w:t xml:space="preserve"> </w:t>
      </w:r>
      <w:r>
        <w:t>необходимых</w:t>
      </w:r>
      <w:r w:rsidR="0025008C" w:rsidRPr="0025008C">
        <w:t xml:space="preserve"> </w:t>
      </w:r>
      <w:r>
        <w:t>для</w:t>
      </w:r>
      <w:r w:rsidR="0025008C" w:rsidRPr="0025008C">
        <w:t xml:space="preserve"> </w:t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DF69A0" w:rsidRDefault="003846B0" w:rsidP="0025008C">
      <w:pPr>
        <w:pStyle w:val="a3"/>
        <w:spacing w:line="360" w:lineRule="auto"/>
        <w:ind w:left="921" w:firstLine="0"/>
        <w:jc w:val="left"/>
      </w:pPr>
      <w:r>
        <w:t>времени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докумен</w:t>
      </w:r>
      <w:r>
        <w:t>тов;</w:t>
      </w:r>
    </w:p>
    <w:p w:rsidR="00DF69A0" w:rsidRDefault="003846B0" w:rsidP="0025008C">
      <w:pPr>
        <w:pStyle w:val="a3"/>
        <w:spacing w:line="360" w:lineRule="auto"/>
        <w:ind w:left="921" w:firstLine="0"/>
        <w:jc w:val="left"/>
      </w:pPr>
      <w:r>
        <w:lastRenderedPageBreak/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услуги;</w:t>
      </w:r>
    </w:p>
    <w:p w:rsidR="00DF69A0" w:rsidRDefault="003846B0" w:rsidP="0025008C">
      <w:pPr>
        <w:pStyle w:val="a3"/>
        <w:spacing w:line="360" w:lineRule="auto"/>
        <w:jc w:val="left"/>
      </w:pPr>
      <w:r>
        <w:t>порядка обжалования действий (бездействия) и решений, осуществляемых и</w:t>
      </w:r>
      <w:r>
        <w:rPr>
          <w:spacing w:val="-67"/>
        </w:rPr>
        <w:t xml:space="preserve"> </w:t>
      </w:r>
      <w:r>
        <w:t>принимаемых в</w:t>
      </w:r>
      <w:r>
        <w:rPr>
          <w:spacing w:val="-2"/>
        </w:rPr>
        <w:t xml:space="preserve"> </w:t>
      </w:r>
      <w:r>
        <w:t>ходе предоставления</w:t>
      </w:r>
      <w:r>
        <w:rPr>
          <w:spacing w:val="-1"/>
        </w:rPr>
        <w:t xml:space="preserve"> </w:t>
      </w:r>
      <w:r>
        <w:t>государственной услуги.</w:t>
      </w:r>
    </w:p>
    <w:p w:rsidR="00DF69A0" w:rsidRDefault="003846B0">
      <w:pPr>
        <w:pStyle w:val="a5"/>
        <w:numPr>
          <w:ilvl w:val="1"/>
          <w:numId w:val="1"/>
        </w:numPr>
        <w:tabs>
          <w:tab w:val="left" w:pos="1682"/>
        </w:tabs>
        <w:spacing w:line="360" w:lineRule="auto"/>
        <w:ind w:right="115" w:firstLine="778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форме.</w:t>
      </w:r>
    </w:p>
    <w:p w:rsidR="0025008C" w:rsidRDefault="0025008C" w:rsidP="0025008C">
      <w:pPr>
        <w:pStyle w:val="a3"/>
        <w:spacing w:line="360" w:lineRule="auto"/>
        <w:ind w:right="108"/>
      </w:pPr>
      <w:r>
        <w:t xml:space="preserve">Местонахождение и график работы </w:t>
      </w:r>
      <w:proofErr w:type="spellStart"/>
      <w:r>
        <w:t>Минобрнауки</w:t>
      </w:r>
      <w:proofErr w:type="spellEnd"/>
      <w:r>
        <w:t xml:space="preserve"> Самарской области, его</w:t>
      </w:r>
      <w:r w:rsidRPr="0025008C">
        <w:t xml:space="preserve"> </w:t>
      </w:r>
      <w:r>
        <w:t>структурных подразделений, предоставляющих государственную услугу, справочные</w:t>
      </w:r>
      <w:r w:rsidRPr="0025008C">
        <w:t xml:space="preserve"> </w:t>
      </w:r>
      <w:r>
        <w:t>телефоны структурных подразделений предоставляющих государственную услугу, в</w:t>
      </w:r>
      <w:r w:rsidRPr="0025008C">
        <w:t xml:space="preserve"> </w:t>
      </w:r>
      <w:r>
        <w:t>том числе номер телефона-автоинформатора, адрес официального сайта, а также</w:t>
      </w:r>
      <w:r w:rsidRPr="0025008C">
        <w:t xml:space="preserve"> </w:t>
      </w:r>
      <w:r>
        <w:t xml:space="preserve">электронной почты и (или) формы обратной связи в сети Интернет (далее </w:t>
      </w:r>
      <w:r>
        <w:t>–</w:t>
      </w:r>
      <w:r>
        <w:t xml:space="preserve"> справочная</w:t>
      </w:r>
      <w:r w:rsidRPr="0025008C">
        <w:t xml:space="preserve"> </w:t>
      </w:r>
      <w:r>
        <w:t xml:space="preserve">информация) размещается на официальном сайте </w:t>
      </w:r>
      <w:proofErr w:type="spellStart"/>
      <w:r>
        <w:t>Минобрнауки</w:t>
      </w:r>
      <w:proofErr w:type="spellEnd"/>
      <w:r>
        <w:t xml:space="preserve"> Самарской области в</w:t>
      </w:r>
      <w:r w:rsidRPr="0025008C">
        <w:t xml:space="preserve"> </w:t>
      </w:r>
      <w:r>
        <w:t>сети Интернет, на Едином портале государственных и муниципальных услуг (функций)</w:t>
      </w:r>
      <w:r w:rsidRPr="0025008C">
        <w:t xml:space="preserve"> </w:t>
      </w:r>
      <w:r>
        <w:t>Российской Федерации (www.gosuslugi.ru) (далее - ЕПГУ), в региональной</w:t>
      </w:r>
      <w:r w:rsidRPr="0025008C">
        <w:t xml:space="preserve"> </w:t>
      </w:r>
      <w:r>
        <w:t>информационной системе "Реестр государственных и муниципальных услуг (функций)</w:t>
      </w:r>
      <w:r w:rsidRPr="0025008C">
        <w:t xml:space="preserve"> </w:t>
      </w:r>
      <w:r>
        <w:t>Самарской области" (далее - региональный реестр), Портале государственных и</w:t>
      </w:r>
      <w:r w:rsidRPr="0025008C">
        <w:t xml:space="preserve"> </w:t>
      </w:r>
      <w:r>
        <w:t>муниципальных услуг (функций) Самарской области (www.pgu.samregion.ru) (далее -</w:t>
      </w:r>
      <w:r>
        <w:t xml:space="preserve"> </w:t>
      </w:r>
      <w:r>
        <w:t xml:space="preserve">РПГУ). </w:t>
      </w:r>
      <w:proofErr w:type="spellStart"/>
      <w:r>
        <w:t>Минобрнауки</w:t>
      </w:r>
      <w:proofErr w:type="spellEnd"/>
      <w:r>
        <w:t xml:space="preserve"> Самарской области обеспечивает размещение и актуализацию</w:t>
      </w:r>
      <w:r w:rsidRPr="0025008C">
        <w:t xml:space="preserve"> </w:t>
      </w:r>
      <w:r>
        <w:t>справочной информации в установленном порядке на своем официальном сайте, а</w:t>
      </w:r>
      <w:r w:rsidRPr="0025008C">
        <w:t xml:space="preserve"> </w:t>
      </w:r>
      <w:r>
        <w:t>также в соответствующем разделе регионального реестра. На ЕПГУ, РПГУ,</w:t>
      </w:r>
      <w:r w:rsidRPr="0025008C">
        <w:t xml:space="preserve"> </w:t>
      </w:r>
      <w:r>
        <w:t xml:space="preserve">официальном сайте </w:t>
      </w:r>
      <w:proofErr w:type="spellStart"/>
      <w:r>
        <w:t>Минобрнауки</w:t>
      </w:r>
      <w:proofErr w:type="spellEnd"/>
      <w:r>
        <w:t xml:space="preserve"> Самарской области (www.educat.samregion.ru), на</w:t>
      </w:r>
      <w:r w:rsidRPr="0025008C">
        <w:t xml:space="preserve"> </w:t>
      </w:r>
      <w:r>
        <w:t>официальных сайтах Территориальных управлений и ГОО размещаются:</w:t>
      </w:r>
    </w:p>
    <w:p w:rsidR="0025008C" w:rsidRDefault="0025008C" w:rsidP="0025008C">
      <w:pPr>
        <w:pStyle w:val="a3"/>
        <w:spacing w:line="360" w:lineRule="auto"/>
        <w:ind w:right="108"/>
      </w:pPr>
      <w:r>
        <w:t xml:space="preserve">информация о </w:t>
      </w:r>
      <w:proofErr w:type="spellStart"/>
      <w:r>
        <w:t>минобрнауки</w:t>
      </w:r>
      <w:proofErr w:type="spellEnd"/>
      <w:r>
        <w:t xml:space="preserve"> Самарской области и его Территориальных</w:t>
      </w:r>
      <w:r w:rsidRPr="0025008C">
        <w:t xml:space="preserve"> </w:t>
      </w:r>
      <w:r>
        <w:t>управлениях (полное наименование, почтовый адрес, адрес электронной почты и</w:t>
      </w:r>
      <w:r w:rsidRPr="0025008C">
        <w:t xml:space="preserve"> </w:t>
      </w:r>
      <w:r>
        <w:t>официального сайта, график работы указанных органов, в том числе график приема</w:t>
      </w:r>
      <w:r w:rsidRPr="0025008C">
        <w:t xml:space="preserve"> </w:t>
      </w:r>
      <w:r>
        <w:t>заявителей, телефонные номера справочной службы, карта-схема месторасположения</w:t>
      </w:r>
      <w:r w:rsidRPr="0025008C">
        <w:t xml:space="preserve"> </w:t>
      </w:r>
      <w:r>
        <w:t>Территориальных управлений);</w:t>
      </w:r>
    </w:p>
    <w:p w:rsidR="0025008C" w:rsidRDefault="0025008C" w:rsidP="0025008C">
      <w:pPr>
        <w:pStyle w:val="a3"/>
        <w:spacing w:line="360" w:lineRule="auto"/>
        <w:ind w:right="108"/>
      </w:pPr>
      <w:r>
        <w:t>информация о ГОО (полное наименование, почтовый адрес, адрес электронной</w:t>
      </w:r>
      <w:r w:rsidRPr="0025008C">
        <w:t xml:space="preserve"> </w:t>
      </w:r>
      <w:r>
        <w:t>почты и официального сайта, график работы, телефонные номера);</w:t>
      </w:r>
    </w:p>
    <w:p w:rsidR="0025008C" w:rsidRDefault="0025008C" w:rsidP="0025008C">
      <w:pPr>
        <w:pStyle w:val="a3"/>
        <w:spacing w:line="360" w:lineRule="auto"/>
        <w:ind w:right="108"/>
      </w:pPr>
      <w:r>
        <w:t>настоящий Административный регламент с приложениями и блок-схема,</w:t>
      </w:r>
      <w:r w:rsidRPr="0025008C">
        <w:t xml:space="preserve"> </w:t>
      </w:r>
      <w:r>
        <w:t>отображающая алгоритм прохождения административных процедур по предоставлению</w:t>
      </w:r>
      <w:r w:rsidRPr="0025008C">
        <w:t xml:space="preserve"> </w:t>
      </w:r>
      <w:r>
        <w:t>государственной услуги;</w:t>
      </w:r>
    </w:p>
    <w:p w:rsidR="0025008C" w:rsidRDefault="0025008C" w:rsidP="0025008C">
      <w:pPr>
        <w:pStyle w:val="a3"/>
        <w:spacing w:line="360" w:lineRule="auto"/>
        <w:ind w:right="108"/>
      </w:pPr>
      <w:r>
        <w:lastRenderedPageBreak/>
        <w:t>нормативные правовые акты (извлечения из нормативных правовых актов),</w:t>
      </w:r>
      <w:r w:rsidRPr="0025008C">
        <w:t xml:space="preserve"> </w:t>
      </w:r>
      <w:r>
        <w:t>регламентирующие деятельность по предоставлению государственной услуги;</w:t>
      </w:r>
    </w:p>
    <w:p w:rsidR="0025008C" w:rsidRDefault="0025008C" w:rsidP="0025008C">
      <w:pPr>
        <w:pStyle w:val="a3"/>
        <w:spacing w:line="360" w:lineRule="auto"/>
        <w:ind w:right="108"/>
      </w:pPr>
      <w:r>
        <w:t>порядок и способы подачи запроса о предоставлении государственной услуги;</w:t>
      </w:r>
    </w:p>
    <w:p w:rsidR="0025008C" w:rsidRDefault="0025008C" w:rsidP="0025008C">
      <w:pPr>
        <w:pStyle w:val="a3"/>
        <w:spacing w:line="360" w:lineRule="auto"/>
        <w:ind w:right="108"/>
      </w:pPr>
      <w:r>
        <w:t>порядок записи на личный прием к должностным лицам;</w:t>
      </w:r>
    </w:p>
    <w:p w:rsidR="0025008C" w:rsidRDefault="0025008C" w:rsidP="0025008C">
      <w:pPr>
        <w:pStyle w:val="a3"/>
        <w:spacing w:line="360" w:lineRule="auto"/>
        <w:ind w:right="108"/>
      </w:pPr>
      <w:r>
        <w:t>порядок и способы получения разъяснений по порядку предоставления</w:t>
      </w:r>
      <w:r>
        <w:t xml:space="preserve"> </w:t>
      </w:r>
      <w:r>
        <w:t>государственной услуги;</w:t>
      </w:r>
    </w:p>
    <w:p w:rsidR="0025008C" w:rsidRDefault="0025008C" w:rsidP="0025008C">
      <w:pPr>
        <w:pStyle w:val="a3"/>
        <w:spacing w:line="360" w:lineRule="auto"/>
        <w:ind w:right="108"/>
      </w:pPr>
      <w:r>
        <w:t>порядок информирования о ходе рассмотрения запроса о предоставлении</w:t>
      </w:r>
      <w:r w:rsidRPr="0025008C">
        <w:t xml:space="preserve"> </w:t>
      </w:r>
      <w:r>
        <w:t>государственной услуги и о результатах предоставления государственной услуги;</w:t>
      </w:r>
    </w:p>
    <w:p w:rsidR="0025008C" w:rsidRDefault="0025008C" w:rsidP="0025008C">
      <w:pPr>
        <w:pStyle w:val="a3"/>
        <w:spacing w:line="360" w:lineRule="auto"/>
        <w:ind w:right="108"/>
      </w:pPr>
      <w:r>
        <w:t>порядок обжалования р</w:t>
      </w:r>
      <w:r>
        <w:t xml:space="preserve">ешений, действий (бездействия) </w:t>
      </w:r>
      <w:proofErr w:type="spellStart"/>
      <w:r>
        <w:t>М</w:t>
      </w:r>
      <w:r>
        <w:t>инобрнауки</w:t>
      </w:r>
      <w:proofErr w:type="spellEnd"/>
      <w:r>
        <w:t xml:space="preserve"> Самарской</w:t>
      </w:r>
      <w:r>
        <w:t xml:space="preserve"> </w:t>
      </w:r>
      <w:r>
        <w:t>области, Территориальных управлений и ГОО, участвующих в предоставлении</w:t>
      </w:r>
      <w:r w:rsidRPr="0025008C">
        <w:t xml:space="preserve"> </w:t>
      </w:r>
      <w:r>
        <w:t>государственной услуги, их должностных лиц и работников.</w:t>
      </w:r>
    </w:p>
    <w:p w:rsidR="00DF69A0" w:rsidRDefault="0025008C" w:rsidP="0025008C">
      <w:pPr>
        <w:pStyle w:val="a3"/>
        <w:spacing w:line="360" w:lineRule="auto"/>
        <w:ind w:right="108"/>
      </w:pPr>
      <w:r>
        <w:t>На официальных сайтах ГОО информация размещается согласно требованиям правил размещения на официальном сайте образовательной организации в</w:t>
      </w:r>
      <w:r w:rsidRPr="0025008C">
        <w:t xml:space="preserve"> </w:t>
      </w:r>
      <w:r>
        <w:t>информационно-телекоммуникационной сети "Интернет" и обновления информации об</w:t>
      </w:r>
      <w:r w:rsidRPr="0025008C">
        <w:t xml:space="preserve"> </w:t>
      </w:r>
      <w:r>
        <w:t>образовательной организации, утвержденным постановлением Правительства</w:t>
      </w:r>
      <w:r w:rsidRPr="0025008C">
        <w:t xml:space="preserve"> </w:t>
      </w:r>
      <w:r>
        <w:t>Российской Федерации от 10.07.2013 N 582, и требованиям к структуре официального</w:t>
      </w:r>
      <w:r w:rsidRPr="0025008C">
        <w:t xml:space="preserve"> </w:t>
      </w:r>
      <w:r>
        <w:t>сайта образовательной организации в информационно-телекоммуникационной сети</w:t>
      </w:r>
      <w:r w:rsidRPr="0025008C">
        <w:t xml:space="preserve"> </w:t>
      </w:r>
      <w:r>
        <w:t>"Интернет" и формату представления на нем информации, утвержденным приказом</w:t>
      </w:r>
      <w:r w:rsidRPr="0025008C">
        <w:t xml:space="preserve"> </w:t>
      </w:r>
      <w:r>
        <w:t xml:space="preserve">Федеральной службы по надзору в сфере образования и науки от 29.05.2014 </w:t>
      </w:r>
      <w:r>
        <w:t>№</w:t>
      </w:r>
      <w:r>
        <w:t xml:space="preserve"> 785.</w:t>
      </w:r>
      <w:r>
        <w:cr/>
      </w:r>
    </w:p>
    <w:sectPr w:rsidR="00DF69A0">
      <w:pgSz w:w="11910" w:h="16840"/>
      <w:pgMar w:top="104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259"/>
    <w:multiLevelType w:val="multilevel"/>
    <w:tmpl w:val="E51E39F8"/>
    <w:lvl w:ilvl="0">
      <w:start w:val="1"/>
      <w:numFmt w:val="decimal"/>
      <w:lvlText w:val="%1"/>
      <w:lvlJc w:val="left"/>
      <w:pPr>
        <w:ind w:left="212" w:hanging="686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12" w:hanging="68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1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5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8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69A0"/>
    <w:rsid w:val="0025008C"/>
    <w:rsid w:val="003846B0"/>
    <w:rsid w:val="006C5321"/>
    <w:rsid w:val="00DF69A0"/>
    <w:rsid w:val="00F9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F59D1-8675-4F75-9B9C-5708EFE6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3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837" w:right="8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2021-04-14T11:37:00Z</cp:lastPrinted>
  <dcterms:created xsi:type="dcterms:W3CDTF">2021-04-14T11:27:00Z</dcterms:created>
  <dcterms:modified xsi:type="dcterms:W3CDTF">2021-04-14T11:37:00Z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2021-04-14T00:00:00Z</vt:filetime>
  </property>
</Properties>
</file>